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3390B7" w14:textId="7E47B59B" w:rsidR="00157FE9" w:rsidRPr="005B6917" w:rsidRDefault="000E41D1" w:rsidP="005B6917">
      <w:pPr>
        <w:pBdr>
          <w:top w:val="single" w:sz="7" w:space="1" w:color="000000"/>
          <w:left w:val="single" w:sz="6" w:space="0" w:color="FFFFFF"/>
          <w:bottom w:val="single" w:sz="7" w:space="1" w:color="000000"/>
          <w:right w:val="single" w:sz="6" w:space="0" w:color="FFFFFF"/>
        </w:pBdr>
        <w:shd w:val="pct5" w:color="000000" w:fill="FFFFFF"/>
        <w:tabs>
          <w:tab w:val="left" w:pos="-120"/>
        </w:tabs>
        <w:ind w:left="-120"/>
        <w:jc w:val="center"/>
        <w:rPr>
          <w:b w:val="0"/>
          <w:sz w:val="16"/>
          <w:szCs w:val="16"/>
          <w:lang w:val="en-GB"/>
        </w:rPr>
      </w:pPr>
      <w:r>
        <w:rPr>
          <w:b w:val="0"/>
          <w:sz w:val="16"/>
          <w:szCs w:val="16"/>
          <w:lang w:val="en-GB"/>
        </w:rPr>
        <w:t>CREE</w:t>
      </w:r>
      <w:r w:rsidR="00601989" w:rsidRPr="002518FA">
        <w:rPr>
          <w:b w:val="0"/>
          <w:sz w:val="16"/>
          <w:szCs w:val="16"/>
          <w:lang w:val="en-GB"/>
        </w:rPr>
        <w:t xml:space="preserve">KSIDE’S TEACHING NOTES for Sunday, </w:t>
      </w:r>
      <w:r w:rsidR="00E808D8">
        <w:rPr>
          <w:b w:val="0"/>
          <w:sz w:val="16"/>
          <w:szCs w:val="16"/>
          <w:lang w:val="en-GB"/>
        </w:rPr>
        <w:t>June 26</w:t>
      </w:r>
      <w:r w:rsidR="00EE25AA">
        <w:rPr>
          <w:b w:val="0"/>
          <w:sz w:val="16"/>
          <w:szCs w:val="16"/>
          <w:lang w:val="en-GB"/>
        </w:rPr>
        <w:t>, 2016</w:t>
      </w:r>
    </w:p>
    <w:p w14:paraId="4E438FF3" w14:textId="2E9F8AB3" w:rsidR="009E0AFB" w:rsidRDefault="00470F95" w:rsidP="006948EF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rFonts w:ascii="Arial Narrow" w:eastAsia="SimSun" w:hAnsi="Arial Narrow" w:cs="Times New Roman"/>
          <w:bCs/>
          <w:noProof/>
          <w:snapToGrid/>
          <w:color w:val="auto"/>
          <w:lang w:val="en-CA" w:eastAsia="en-CA"/>
        </w:rPr>
        <w:drawing>
          <wp:inline distT="0" distB="0" distL="0" distR="0" wp14:anchorId="3998C101" wp14:editId="71D4E0AC">
            <wp:extent cx="3511550" cy="7023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ekside Why Jesus Projected Banner - Output 01 - Sep23-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64475" w14:textId="77777777" w:rsidR="00034AA6" w:rsidRDefault="00034AA6" w:rsidP="009E0AFB">
      <w:pPr>
        <w:jc w:val="center"/>
        <w:rPr>
          <w:rFonts w:ascii="Arial" w:hAnsi="Arial" w:cs="Arial"/>
          <w:bCs/>
        </w:rPr>
      </w:pPr>
    </w:p>
    <w:p w14:paraId="3EA729D6" w14:textId="7B912E5D" w:rsidR="00BA1B8E" w:rsidRPr="00707695" w:rsidRDefault="00E808D8" w:rsidP="004402FA">
      <w:pPr>
        <w:jc w:val="center"/>
        <w:rPr>
          <w:rFonts w:ascii="Arial Narrow" w:hAnsi="Arial Narrow" w:cs="Arial"/>
          <w:bCs/>
          <w:color w:val="000000" w:themeColor="text1"/>
          <w:sz w:val="32"/>
          <w:szCs w:val="32"/>
        </w:rPr>
      </w:pPr>
      <w:r>
        <w:rPr>
          <w:rFonts w:ascii="Arial Narrow" w:hAnsi="Arial Narrow" w:cs="Arial"/>
          <w:bCs/>
          <w:color w:val="000000" w:themeColor="text1"/>
          <w:sz w:val="32"/>
          <w:szCs w:val="32"/>
        </w:rPr>
        <w:t>BELIEVING IS SEEING</w:t>
      </w:r>
    </w:p>
    <w:p w14:paraId="77880AA7" w14:textId="01B20674" w:rsidR="00C8629F" w:rsidRDefault="005B3942" w:rsidP="00F31481">
      <w:pPr>
        <w:jc w:val="center"/>
        <w:rPr>
          <w:rFonts w:ascii="Arial Narrow" w:hAnsi="Arial Narrow" w:cs="Arial"/>
          <w:bCs/>
          <w:color w:val="000000" w:themeColor="text1"/>
        </w:rPr>
      </w:pPr>
      <w:r w:rsidRPr="00707695">
        <w:rPr>
          <w:rFonts w:ascii="Arial Narrow" w:hAnsi="Arial Narrow" w:cs="Arial"/>
          <w:bCs/>
          <w:color w:val="000000" w:themeColor="text1"/>
        </w:rPr>
        <w:t xml:space="preserve">John </w:t>
      </w:r>
      <w:r w:rsidR="00E808D8">
        <w:rPr>
          <w:rFonts w:ascii="Arial Narrow" w:hAnsi="Arial Narrow" w:cs="Arial"/>
          <w:bCs/>
          <w:color w:val="000000" w:themeColor="text1"/>
        </w:rPr>
        <w:t>20:1-31</w:t>
      </w:r>
    </w:p>
    <w:p w14:paraId="4B202735" w14:textId="77777777" w:rsidR="00B12CA7" w:rsidRDefault="00B12CA7" w:rsidP="00F31481">
      <w:pPr>
        <w:jc w:val="center"/>
        <w:rPr>
          <w:rFonts w:ascii="Arial Narrow" w:hAnsi="Arial Narrow" w:cs="Arial"/>
          <w:bCs/>
          <w:color w:val="000000" w:themeColor="text1"/>
        </w:rPr>
      </w:pPr>
    </w:p>
    <w:p w14:paraId="43D807D4" w14:textId="77777777" w:rsidR="002C0046" w:rsidRDefault="002C0046" w:rsidP="00F31481">
      <w:pPr>
        <w:jc w:val="center"/>
        <w:rPr>
          <w:rFonts w:ascii="Arial Narrow" w:hAnsi="Arial Narrow" w:cs="Arial"/>
          <w:bCs/>
          <w:color w:val="000000" w:themeColor="text1"/>
        </w:rPr>
      </w:pPr>
    </w:p>
    <w:p w14:paraId="6DBBAA56" w14:textId="218CB881" w:rsidR="00E808D8" w:rsidRDefault="00E808D8" w:rsidP="00E808D8">
      <w:pPr>
        <w:jc w:val="center"/>
        <w:rPr>
          <w:rFonts w:ascii="Arial Narrow" w:hAnsi="Arial Narrow"/>
          <w:b w:val="0"/>
          <w:sz w:val="22"/>
          <w:szCs w:val="22"/>
        </w:rPr>
      </w:pPr>
      <w:r w:rsidRPr="00E808D8">
        <w:rPr>
          <w:rFonts w:ascii="Arial Narrow" w:hAnsi="Arial Narrow"/>
          <w:b w:val="0"/>
          <w:sz w:val="22"/>
          <w:szCs w:val="22"/>
        </w:rPr>
        <w:t xml:space="preserve">Jesus has been trying to get </w:t>
      </w:r>
      <w:r w:rsidR="00F37C8E">
        <w:rPr>
          <w:rFonts w:ascii="Arial Narrow" w:hAnsi="Arial Narrow"/>
          <w:b w:val="0"/>
          <w:sz w:val="22"/>
          <w:szCs w:val="22"/>
        </w:rPr>
        <w:t>t</w:t>
      </w:r>
      <w:r w:rsidRPr="00E808D8">
        <w:rPr>
          <w:rFonts w:ascii="Arial Narrow" w:hAnsi="Arial Narrow"/>
          <w:b w:val="0"/>
          <w:sz w:val="22"/>
          <w:szCs w:val="22"/>
        </w:rPr>
        <w:t>he disciples</w:t>
      </w:r>
    </w:p>
    <w:p w14:paraId="47748DB1" w14:textId="3DC39852" w:rsidR="00E808D8" w:rsidRPr="00E808D8" w:rsidRDefault="00E808D8" w:rsidP="00E808D8">
      <w:pPr>
        <w:jc w:val="center"/>
        <w:rPr>
          <w:rFonts w:ascii="Arial Narrow" w:hAnsi="Arial Narrow"/>
          <w:b w:val="0"/>
          <w:sz w:val="22"/>
          <w:szCs w:val="22"/>
        </w:rPr>
      </w:pPr>
      <w:r w:rsidRPr="00E808D8">
        <w:rPr>
          <w:rFonts w:ascii="Arial Narrow" w:hAnsi="Arial Narrow"/>
          <w:b w:val="0"/>
          <w:sz w:val="22"/>
          <w:szCs w:val="22"/>
        </w:rPr>
        <w:t xml:space="preserve"> to believe </w:t>
      </w:r>
      <w:r w:rsidR="00F37C8E">
        <w:rPr>
          <w:rFonts w:ascii="Arial Narrow" w:hAnsi="Arial Narrow"/>
          <w:b w:val="0"/>
          <w:sz w:val="22"/>
          <w:szCs w:val="22"/>
        </w:rPr>
        <w:t>before they</w:t>
      </w:r>
      <w:r w:rsidRPr="00E808D8">
        <w:rPr>
          <w:rFonts w:ascii="Arial Narrow" w:hAnsi="Arial Narrow"/>
          <w:b w:val="0"/>
          <w:sz w:val="22"/>
          <w:szCs w:val="22"/>
        </w:rPr>
        <w:t xml:space="preserve"> see</w:t>
      </w:r>
      <w:r>
        <w:rPr>
          <w:rFonts w:ascii="Arial Narrow" w:hAnsi="Arial Narrow"/>
          <w:b w:val="0"/>
          <w:sz w:val="22"/>
          <w:szCs w:val="22"/>
        </w:rPr>
        <w:t>.</w:t>
      </w:r>
      <w:r w:rsidR="00F37C8E">
        <w:rPr>
          <w:rFonts w:ascii="Arial Narrow" w:hAnsi="Arial Narrow"/>
          <w:b w:val="0"/>
          <w:sz w:val="22"/>
          <w:szCs w:val="22"/>
        </w:rPr>
        <w:t xml:space="preserve">  Because believing before you see is much better than seeing before you believe.</w:t>
      </w:r>
    </w:p>
    <w:p w14:paraId="5D6C9372" w14:textId="77777777" w:rsidR="00E808D8" w:rsidRPr="00E808D8" w:rsidRDefault="00E808D8" w:rsidP="00E808D8">
      <w:pPr>
        <w:rPr>
          <w:rFonts w:ascii="Arial Narrow" w:hAnsi="Arial Narrow"/>
          <w:b w:val="0"/>
          <w:sz w:val="22"/>
          <w:szCs w:val="22"/>
        </w:rPr>
      </w:pPr>
    </w:p>
    <w:p w14:paraId="29615595" w14:textId="5E01849B" w:rsidR="00E808D8" w:rsidRPr="00E808D8" w:rsidRDefault="00E808D8" w:rsidP="00E808D8">
      <w:pPr>
        <w:pStyle w:val="ListParagraph"/>
        <w:numPr>
          <w:ilvl w:val="0"/>
          <w:numId w:val="12"/>
        </w:numPr>
        <w:rPr>
          <w:rFonts w:ascii="Arial Narrow" w:hAnsi="Arial Narrow"/>
          <w:b w:val="0"/>
          <w:sz w:val="22"/>
          <w:szCs w:val="22"/>
        </w:rPr>
      </w:pPr>
      <w:r w:rsidRPr="00E808D8">
        <w:rPr>
          <w:rFonts w:ascii="Arial Narrow" w:hAnsi="Arial Narrow"/>
          <w:b w:val="0"/>
          <w:sz w:val="22"/>
          <w:szCs w:val="22"/>
        </w:rPr>
        <w:t xml:space="preserve">He has told them </w:t>
      </w:r>
      <w:r w:rsidR="00F37C8E">
        <w:rPr>
          <w:rFonts w:ascii="Arial Narrow" w:hAnsi="Arial Narrow"/>
          <w:b w:val="0"/>
          <w:sz w:val="22"/>
          <w:szCs w:val="22"/>
        </w:rPr>
        <w:t xml:space="preserve">repeatedly that he is going to die, </w:t>
      </w:r>
      <w:r w:rsidRPr="00E808D8">
        <w:rPr>
          <w:rFonts w:ascii="Arial Narrow" w:hAnsi="Arial Narrow"/>
          <w:b w:val="0"/>
          <w:sz w:val="22"/>
          <w:szCs w:val="22"/>
        </w:rPr>
        <w:t xml:space="preserve">be buried and </w:t>
      </w:r>
      <w:r w:rsidR="00F37C8E">
        <w:rPr>
          <w:rFonts w:ascii="Arial Narrow" w:hAnsi="Arial Narrow"/>
          <w:b w:val="0"/>
          <w:sz w:val="22"/>
          <w:szCs w:val="22"/>
        </w:rPr>
        <w:t xml:space="preserve">then </w:t>
      </w:r>
      <w:r w:rsidRPr="00E808D8">
        <w:rPr>
          <w:rFonts w:ascii="Arial Narrow" w:hAnsi="Arial Narrow"/>
          <w:b w:val="0"/>
          <w:sz w:val="22"/>
          <w:szCs w:val="22"/>
        </w:rPr>
        <w:t>rise from the dead</w:t>
      </w:r>
      <w:r w:rsidR="00F37C8E">
        <w:rPr>
          <w:rFonts w:ascii="Arial Narrow" w:hAnsi="Arial Narrow"/>
          <w:b w:val="0"/>
          <w:sz w:val="22"/>
          <w:szCs w:val="22"/>
        </w:rPr>
        <w:t>.</w:t>
      </w:r>
    </w:p>
    <w:p w14:paraId="161CEE74" w14:textId="097EBC11" w:rsidR="00E808D8" w:rsidRPr="00E808D8" w:rsidRDefault="00E808D8" w:rsidP="00E808D8">
      <w:pPr>
        <w:pStyle w:val="ListParagraph"/>
        <w:numPr>
          <w:ilvl w:val="0"/>
          <w:numId w:val="12"/>
        </w:numPr>
        <w:rPr>
          <w:rFonts w:ascii="Arial Narrow" w:hAnsi="Arial Narrow"/>
          <w:b w:val="0"/>
          <w:sz w:val="22"/>
          <w:szCs w:val="22"/>
        </w:rPr>
      </w:pPr>
      <w:r w:rsidRPr="00E808D8">
        <w:rPr>
          <w:rFonts w:ascii="Arial Narrow" w:hAnsi="Arial Narrow"/>
          <w:b w:val="0"/>
          <w:sz w:val="22"/>
          <w:szCs w:val="22"/>
        </w:rPr>
        <w:t>He simplifies things by saying, “I am going to be gone for a little while and then I am going to come back again.”</w:t>
      </w:r>
    </w:p>
    <w:p w14:paraId="6EF489E4" w14:textId="7B49237E" w:rsidR="00E808D8" w:rsidRPr="00E808D8" w:rsidRDefault="00E808D8" w:rsidP="00E808D8">
      <w:pPr>
        <w:pStyle w:val="ListParagraph"/>
        <w:numPr>
          <w:ilvl w:val="0"/>
          <w:numId w:val="12"/>
        </w:numPr>
        <w:rPr>
          <w:rFonts w:ascii="Arial Narrow" w:hAnsi="Arial Narrow"/>
          <w:b w:val="0"/>
          <w:sz w:val="22"/>
          <w:szCs w:val="22"/>
        </w:rPr>
      </w:pPr>
      <w:r w:rsidRPr="00E808D8">
        <w:rPr>
          <w:rFonts w:ascii="Arial Narrow" w:hAnsi="Arial Narrow"/>
          <w:b w:val="0"/>
          <w:sz w:val="22"/>
          <w:szCs w:val="22"/>
        </w:rPr>
        <w:t xml:space="preserve">He </w:t>
      </w:r>
      <w:r>
        <w:rPr>
          <w:rFonts w:ascii="Arial Narrow" w:hAnsi="Arial Narrow"/>
          <w:b w:val="0"/>
          <w:sz w:val="22"/>
          <w:szCs w:val="22"/>
        </w:rPr>
        <w:t>tells P</w:t>
      </w:r>
      <w:r w:rsidRPr="00E808D8">
        <w:rPr>
          <w:rFonts w:ascii="Arial Narrow" w:hAnsi="Arial Narrow"/>
          <w:b w:val="0"/>
          <w:sz w:val="22"/>
          <w:szCs w:val="22"/>
        </w:rPr>
        <w:t>eter he will deny him</w:t>
      </w:r>
      <w:r w:rsidR="00F37C8E">
        <w:rPr>
          <w:rFonts w:ascii="Arial Narrow" w:hAnsi="Arial Narrow"/>
          <w:b w:val="0"/>
          <w:sz w:val="22"/>
          <w:szCs w:val="22"/>
        </w:rPr>
        <w:t>.</w:t>
      </w:r>
    </w:p>
    <w:p w14:paraId="365AE10C" w14:textId="3FE39C46" w:rsidR="00E808D8" w:rsidRPr="00E808D8" w:rsidRDefault="00E808D8" w:rsidP="00E808D8">
      <w:pPr>
        <w:pStyle w:val="ListParagraph"/>
        <w:numPr>
          <w:ilvl w:val="0"/>
          <w:numId w:val="12"/>
        </w:numPr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He tells them J</w:t>
      </w:r>
      <w:r w:rsidRPr="00E808D8">
        <w:rPr>
          <w:rFonts w:ascii="Arial Narrow" w:hAnsi="Arial Narrow"/>
          <w:b w:val="0"/>
          <w:sz w:val="22"/>
          <w:szCs w:val="22"/>
        </w:rPr>
        <w:t>udas will betray him</w:t>
      </w:r>
      <w:r w:rsidR="00F37C8E">
        <w:rPr>
          <w:rFonts w:ascii="Arial Narrow" w:hAnsi="Arial Narrow"/>
          <w:b w:val="0"/>
          <w:sz w:val="22"/>
          <w:szCs w:val="22"/>
        </w:rPr>
        <w:t>.</w:t>
      </w:r>
    </w:p>
    <w:p w14:paraId="57784E84" w14:textId="13889217" w:rsidR="00E808D8" w:rsidRPr="00E808D8" w:rsidRDefault="00E808D8" w:rsidP="00E808D8">
      <w:pPr>
        <w:pStyle w:val="ListParagraph"/>
        <w:numPr>
          <w:ilvl w:val="0"/>
          <w:numId w:val="12"/>
        </w:numPr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J</w:t>
      </w:r>
      <w:r w:rsidRPr="00E808D8">
        <w:rPr>
          <w:rFonts w:ascii="Arial Narrow" w:hAnsi="Arial Narrow"/>
          <w:b w:val="0"/>
          <w:sz w:val="22"/>
          <w:szCs w:val="22"/>
        </w:rPr>
        <w:t xml:space="preserve">esus </w:t>
      </w:r>
      <w:r>
        <w:rPr>
          <w:rFonts w:ascii="Arial Narrow" w:hAnsi="Arial Narrow"/>
          <w:b w:val="0"/>
          <w:sz w:val="22"/>
          <w:szCs w:val="22"/>
        </w:rPr>
        <w:t>is gone whe</w:t>
      </w:r>
      <w:r w:rsidRPr="00E808D8">
        <w:rPr>
          <w:rFonts w:ascii="Arial Narrow" w:hAnsi="Arial Narrow"/>
          <w:b w:val="0"/>
          <w:sz w:val="22"/>
          <w:szCs w:val="22"/>
        </w:rPr>
        <w:t>n</w:t>
      </w:r>
      <w:r>
        <w:rPr>
          <w:rFonts w:ascii="Arial Narrow" w:hAnsi="Arial Narrow"/>
          <w:b w:val="0"/>
          <w:sz w:val="22"/>
          <w:szCs w:val="22"/>
        </w:rPr>
        <w:t xml:space="preserve"> </w:t>
      </w:r>
      <w:r w:rsidR="00F37C8E">
        <w:rPr>
          <w:rFonts w:ascii="Arial Narrow" w:hAnsi="Arial Narrow"/>
          <w:b w:val="0"/>
          <w:sz w:val="22"/>
          <w:szCs w:val="22"/>
        </w:rPr>
        <w:t>the women and Peter and John</w:t>
      </w:r>
      <w:r>
        <w:rPr>
          <w:rFonts w:ascii="Arial Narrow" w:hAnsi="Arial Narrow"/>
          <w:b w:val="0"/>
          <w:sz w:val="22"/>
          <w:szCs w:val="22"/>
        </w:rPr>
        <w:t xml:space="preserve"> get to the tomb.</w:t>
      </w:r>
    </w:p>
    <w:p w14:paraId="3D6910E5" w14:textId="04C9609A" w:rsidR="00E808D8" w:rsidRPr="00E808D8" w:rsidRDefault="00F37C8E" w:rsidP="00E808D8">
      <w:pPr>
        <w:pStyle w:val="ListParagraph"/>
        <w:numPr>
          <w:ilvl w:val="0"/>
          <w:numId w:val="12"/>
        </w:numPr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The men</w:t>
      </w:r>
      <w:r w:rsidR="00E808D8" w:rsidRPr="00E808D8">
        <w:rPr>
          <w:rFonts w:ascii="Arial Narrow" w:hAnsi="Arial Narrow"/>
          <w:b w:val="0"/>
          <w:sz w:val="22"/>
          <w:szCs w:val="22"/>
        </w:rPr>
        <w:t xml:space="preserve"> only see the linens</w:t>
      </w:r>
      <w:r w:rsidR="00E808D8">
        <w:rPr>
          <w:rFonts w:ascii="Arial Narrow" w:hAnsi="Arial Narrow"/>
          <w:b w:val="0"/>
          <w:sz w:val="22"/>
          <w:szCs w:val="22"/>
        </w:rPr>
        <w:t xml:space="preserve">.  </w:t>
      </w:r>
      <w:r w:rsidR="00E808D8" w:rsidRPr="00E808D8">
        <w:rPr>
          <w:rFonts w:ascii="Arial Narrow" w:hAnsi="Arial Narrow"/>
          <w:b w:val="0"/>
          <w:sz w:val="22"/>
          <w:szCs w:val="22"/>
        </w:rPr>
        <w:t xml:space="preserve">John </w:t>
      </w:r>
      <w:r>
        <w:rPr>
          <w:rFonts w:ascii="Arial Narrow" w:hAnsi="Arial Narrow"/>
          <w:b w:val="0"/>
          <w:sz w:val="22"/>
          <w:szCs w:val="22"/>
        </w:rPr>
        <w:t>believes that Jesus is risen without seeing the risen</w:t>
      </w:r>
      <w:r w:rsidR="00E808D8">
        <w:rPr>
          <w:rFonts w:ascii="Arial Narrow" w:hAnsi="Arial Narrow"/>
          <w:b w:val="0"/>
          <w:sz w:val="22"/>
          <w:szCs w:val="22"/>
        </w:rPr>
        <w:t xml:space="preserve"> Jesus.  </w:t>
      </w:r>
    </w:p>
    <w:p w14:paraId="02B9ED19" w14:textId="2FE3D1DC" w:rsidR="00E808D8" w:rsidRPr="00E808D8" w:rsidRDefault="00E808D8" w:rsidP="00E808D8">
      <w:pPr>
        <w:pStyle w:val="ListParagraph"/>
        <w:numPr>
          <w:ilvl w:val="0"/>
          <w:numId w:val="12"/>
        </w:numPr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Jesus calls Mary’s </w:t>
      </w:r>
      <w:r w:rsidRPr="00E808D8">
        <w:rPr>
          <w:rFonts w:ascii="Arial Narrow" w:hAnsi="Arial Narrow"/>
          <w:b w:val="0"/>
          <w:sz w:val="22"/>
          <w:szCs w:val="22"/>
        </w:rPr>
        <w:t>name and she is drawn to him</w:t>
      </w:r>
      <w:r>
        <w:rPr>
          <w:rFonts w:ascii="Arial Narrow" w:hAnsi="Arial Narrow"/>
          <w:b w:val="0"/>
          <w:sz w:val="22"/>
          <w:szCs w:val="22"/>
        </w:rPr>
        <w:t>.</w:t>
      </w:r>
    </w:p>
    <w:p w14:paraId="31C98BA2" w14:textId="7002AB50" w:rsidR="00E808D8" w:rsidRPr="00E808D8" w:rsidRDefault="00E808D8" w:rsidP="00E808D8">
      <w:pPr>
        <w:pStyle w:val="ListParagraph"/>
        <w:numPr>
          <w:ilvl w:val="0"/>
          <w:numId w:val="12"/>
        </w:numPr>
        <w:rPr>
          <w:rFonts w:ascii="Arial Narrow" w:hAnsi="Arial Narrow"/>
          <w:b w:val="0"/>
          <w:sz w:val="22"/>
          <w:szCs w:val="22"/>
        </w:rPr>
      </w:pPr>
      <w:r w:rsidRPr="00E808D8">
        <w:rPr>
          <w:rFonts w:ascii="Arial Narrow" w:hAnsi="Arial Narrow"/>
          <w:b w:val="0"/>
          <w:sz w:val="22"/>
          <w:szCs w:val="22"/>
        </w:rPr>
        <w:t xml:space="preserve">She runs to tell the disciples but Jesus </w:t>
      </w:r>
      <w:r>
        <w:rPr>
          <w:rFonts w:ascii="Arial Narrow" w:hAnsi="Arial Narrow"/>
          <w:b w:val="0"/>
          <w:sz w:val="22"/>
          <w:szCs w:val="22"/>
        </w:rPr>
        <w:t xml:space="preserve">does not go with her. </w:t>
      </w:r>
    </w:p>
    <w:p w14:paraId="1BFE9E7F" w14:textId="03D0571D" w:rsidR="00E808D8" w:rsidRPr="00E808D8" w:rsidRDefault="00E808D8" w:rsidP="00E808D8">
      <w:pPr>
        <w:pStyle w:val="ListParagraph"/>
        <w:numPr>
          <w:ilvl w:val="0"/>
          <w:numId w:val="12"/>
        </w:numPr>
        <w:rPr>
          <w:rFonts w:ascii="Arial Narrow" w:hAnsi="Arial Narrow"/>
          <w:b w:val="0"/>
          <w:sz w:val="22"/>
          <w:szCs w:val="22"/>
        </w:rPr>
      </w:pPr>
      <w:r w:rsidRPr="00E808D8">
        <w:rPr>
          <w:rFonts w:ascii="Arial Narrow" w:hAnsi="Arial Narrow"/>
          <w:b w:val="0"/>
          <w:sz w:val="22"/>
          <w:szCs w:val="22"/>
        </w:rPr>
        <w:t xml:space="preserve">Jesus </w:t>
      </w:r>
      <w:r w:rsidR="00F37C8E">
        <w:rPr>
          <w:rFonts w:ascii="Arial Narrow" w:hAnsi="Arial Narrow"/>
          <w:b w:val="0"/>
          <w:sz w:val="22"/>
          <w:szCs w:val="22"/>
        </w:rPr>
        <w:t>waits until Sunday evening to appear before the disciples.</w:t>
      </w:r>
    </w:p>
    <w:p w14:paraId="1213340C" w14:textId="7BC1A9E7" w:rsidR="00E808D8" w:rsidRPr="00E808D8" w:rsidRDefault="00E808D8" w:rsidP="00E808D8">
      <w:pPr>
        <w:pStyle w:val="ListParagraph"/>
        <w:numPr>
          <w:ilvl w:val="0"/>
          <w:numId w:val="12"/>
        </w:numPr>
        <w:rPr>
          <w:rFonts w:ascii="Arial Narrow" w:hAnsi="Arial Narrow"/>
          <w:b w:val="0"/>
          <w:sz w:val="22"/>
          <w:szCs w:val="22"/>
        </w:rPr>
      </w:pPr>
      <w:r w:rsidRPr="00E808D8">
        <w:rPr>
          <w:rFonts w:ascii="Arial Narrow" w:hAnsi="Arial Narrow"/>
          <w:b w:val="0"/>
          <w:sz w:val="22"/>
          <w:szCs w:val="22"/>
        </w:rPr>
        <w:t xml:space="preserve">Thomas is not there and </w:t>
      </w:r>
      <w:r w:rsidR="00F37C8E">
        <w:rPr>
          <w:rFonts w:ascii="Arial Narrow" w:hAnsi="Arial Narrow"/>
          <w:b w:val="0"/>
          <w:sz w:val="22"/>
          <w:szCs w:val="22"/>
        </w:rPr>
        <w:t>without seeing does</w:t>
      </w:r>
      <w:r w:rsidRPr="00E808D8">
        <w:rPr>
          <w:rFonts w:ascii="Arial Narrow" w:hAnsi="Arial Narrow"/>
          <w:b w:val="0"/>
          <w:sz w:val="22"/>
          <w:szCs w:val="22"/>
        </w:rPr>
        <w:t xml:space="preserve"> not believe </w:t>
      </w:r>
      <w:r w:rsidR="00F37C8E">
        <w:rPr>
          <w:rFonts w:ascii="Arial Narrow" w:hAnsi="Arial Narrow"/>
          <w:b w:val="0"/>
          <w:sz w:val="22"/>
          <w:szCs w:val="22"/>
        </w:rPr>
        <w:t xml:space="preserve">that Jesus has risen from the dead even though all of the disciples claim he has.  </w:t>
      </w:r>
    </w:p>
    <w:p w14:paraId="05C075E6" w14:textId="450AAB88" w:rsidR="00E808D8" w:rsidRDefault="00E808D8" w:rsidP="00E808D8">
      <w:pPr>
        <w:pStyle w:val="ListParagraph"/>
        <w:numPr>
          <w:ilvl w:val="0"/>
          <w:numId w:val="12"/>
        </w:numPr>
        <w:rPr>
          <w:rFonts w:ascii="Arial Narrow" w:hAnsi="Arial Narrow"/>
          <w:b w:val="0"/>
          <w:sz w:val="22"/>
          <w:szCs w:val="22"/>
        </w:rPr>
      </w:pPr>
      <w:r w:rsidRPr="00E808D8">
        <w:rPr>
          <w:rFonts w:ascii="Arial Narrow" w:hAnsi="Arial Narrow"/>
          <w:b w:val="0"/>
          <w:sz w:val="22"/>
          <w:szCs w:val="22"/>
        </w:rPr>
        <w:t xml:space="preserve">Jesus </w:t>
      </w:r>
      <w:r w:rsidR="009011D0">
        <w:rPr>
          <w:rFonts w:ascii="Arial Narrow" w:hAnsi="Arial Narrow"/>
          <w:b w:val="0"/>
          <w:sz w:val="22"/>
          <w:szCs w:val="22"/>
        </w:rPr>
        <w:t xml:space="preserve">stays away until the following Sunday </w:t>
      </w:r>
      <w:r w:rsidR="00F37C8E">
        <w:rPr>
          <w:rFonts w:ascii="Arial Narrow" w:hAnsi="Arial Narrow"/>
          <w:b w:val="0"/>
          <w:sz w:val="22"/>
          <w:szCs w:val="22"/>
        </w:rPr>
        <w:t>(8 days) before he stands before Thomas. Thomas confesses, “My Lord and my God.”</w:t>
      </w:r>
    </w:p>
    <w:p w14:paraId="4E846070" w14:textId="77777777" w:rsidR="00E808D8" w:rsidRPr="00E808D8" w:rsidRDefault="00E808D8" w:rsidP="00F31481">
      <w:pPr>
        <w:jc w:val="center"/>
        <w:rPr>
          <w:rFonts w:ascii="Arial Narrow" w:hAnsi="Arial Narrow" w:cs="Arial"/>
          <w:bCs/>
          <w:color w:val="000000" w:themeColor="text1"/>
        </w:rPr>
      </w:pPr>
    </w:p>
    <w:p w14:paraId="05A89E5F" w14:textId="77777777" w:rsidR="00E808D8" w:rsidRPr="00E808D8" w:rsidRDefault="00E808D8" w:rsidP="00F31481">
      <w:pPr>
        <w:jc w:val="center"/>
        <w:rPr>
          <w:rStyle w:val="apple-converted-space"/>
          <w:rFonts w:ascii="Arial Narrow" w:hAnsi="Arial Narrow"/>
          <w:color w:val="000000"/>
          <w:sz w:val="20"/>
          <w:szCs w:val="20"/>
        </w:rPr>
      </w:pPr>
      <w:r w:rsidRPr="00E808D8">
        <w:rPr>
          <w:rStyle w:val="text"/>
          <w:rFonts w:ascii="Arial Narrow" w:hAnsi="Arial Narrow"/>
          <w:color w:val="000000"/>
          <w:sz w:val="20"/>
          <w:szCs w:val="20"/>
        </w:rPr>
        <w:t>Then Jesus told him,</w:t>
      </w:r>
      <w:r w:rsidRPr="00E808D8">
        <w:rPr>
          <w:rStyle w:val="apple-converted-space"/>
          <w:rFonts w:ascii="Arial Narrow" w:hAnsi="Arial Narrow"/>
          <w:color w:val="000000"/>
          <w:sz w:val="20"/>
          <w:szCs w:val="20"/>
        </w:rPr>
        <w:t> </w:t>
      </w:r>
    </w:p>
    <w:p w14:paraId="45636CE7" w14:textId="77777777" w:rsidR="00F37C8E" w:rsidRDefault="00E808D8" w:rsidP="00F31481">
      <w:pPr>
        <w:jc w:val="center"/>
        <w:rPr>
          <w:rStyle w:val="apple-converted-space"/>
          <w:rFonts w:ascii="Arial Narrow" w:hAnsi="Arial Narrow"/>
          <w:color w:val="000000"/>
          <w:sz w:val="20"/>
          <w:szCs w:val="20"/>
        </w:rPr>
      </w:pPr>
      <w:r w:rsidRPr="00E808D8">
        <w:rPr>
          <w:rStyle w:val="woj"/>
          <w:rFonts w:ascii="Arial Narrow" w:hAnsi="Arial Narrow"/>
          <w:color w:val="000000"/>
          <w:sz w:val="20"/>
          <w:szCs w:val="20"/>
        </w:rPr>
        <w:t>“Because you have seen me, you have believed;</w:t>
      </w:r>
      <w:r w:rsidRPr="00E808D8">
        <w:rPr>
          <w:rStyle w:val="apple-converted-space"/>
          <w:rFonts w:ascii="Arial Narrow" w:hAnsi="Arial Narrow"/>
          <w:color w:val="000000"/>
          <w:sz w:val="20"/>
          <w:szCs w:val="20"/>
        </w:rPr>
        <w:t> </w:t>
      </w:r>
    </w:p>
    <w:p w14:paraId="0F27EA2F" w14:textId="1255B45C" w:rsidR="00C03933" w:rsidRPr="00E808D8" w:rsidRDefault="00E808D8" w:rsidP="00F31481">
      <w:pPr>
        <w:jc w:val="center"/>
        <w:rPr>
          <w:rStyle w:val="woj"/>
          <w:rFonts w:ascii="Arial Narrow" w:hAnsi="Arial Narrow"/>
          <w:color w:val="000000"/>
          <w:sz w:val="20"/>
          <w:szCs w:val="20"/>
          <w:u w:val="single"/>
        </w:rPr>
      </w:pPr>
      <w:r w:rsidRPr="00E808D8">
        <w:rPr>
          <w:rStyle w:val="woj"/>
          <w:rFonts w:ascii="Arial Narrow" w:hAnsi="Arial Narrow"/>
          <w:color w:val="000000"/>
          <w:sz w:val="20"/>
          <w:szCs w:val="20"/>
          <w:u w:val="single"/>
        </w:rPr>
        <w:t xml:space="preserve">blessed are those who have not seen and yet have believed.”  </w:t>
      </w:r>
    </w:p>
    <w:p w14:paraId="44522C45" w14:textId="1F7925B7" w:rsidR="00E808D8" w:rsidRPr="00E808D8" w:rsidRDefault="00E808D8" w:rsidP="00E808D8">
      <w:pPr>
        <w:jc w:val="right"/>
        <w:rPr>
          <w:rFonts w:ascii="Arial Narrow" w:hAnsi="Arial Narrow" w:cs="Arial"/>
          <w:b w:val="0"/>
          <w:bCs/>
          <w:color w:val="000000" w:themeColor="text1"/>
          <w:sz w:val="16"/>
          <w:szCs w:val="16"/>
        </w:rPr>
      </w:pPr>
      <w:r w:rsidRPr="00E808D8">
        <w:rPr>
          <w:rStyle w:val="woj"/>
          <w:rFonts w:ascii="Arial Narrow" w:hAnsi="Arial Narrow"/>
          <w:b w:val="0"/>
          <w:color w:val="000000"/>
          <w:sz w:val="16"/>
          <w:szCs w:val="16"/>
        </w:rPr>
        <w:t>John 1:29</w:t>
      </w:r>
    </w:p>
    <w:p w14:paraId="060D50DA" w14:textId="57A21FFD" w:rsidR="00707695" w:rsidRPr="00E808D8" w:rsidRDefault="00707695" w:rsidP="00E808D8">
      <w:pPr>
        <w:jc w:val="center"/>
        <w:rPr>
          <w:rFonts w:ascii="Arial Narrow" w:hAnsi="Arial Narrow" w:cs="Times New Roman"/>
          <w:b w:val="0"/>
          <w:sz w:val="20"/>
          <w:szCs w:val="20"/>
        </w:rPr>
      </w:pPr>
    </w:p>
    <w:p w14:paraId="08F595BE" w14:textId="2B00E7E1" w:rsidR="00E808D8" w:rsidRDefault="00E808D8" w:rsidP="00E808D8">
      <w:pPr>
        <w:jc w:val="center"/>
        <w:rPr>
          <w:rStyle w:val="text"/>
          <w:rFonts w:ascii="Arial Narrow" w:hAnsi="Arial Narrow"/>
          <w:color w:val="000000"/>
          <w:sz w:val="20"/>
          <w:szCs w:val="20"/>
        </w:rPr>
      </w:pPr>
      <w:r w:rsidRPr="00E808D8">
        <w:rPr>
          <w:rStyle w:val="text"/>
          <w:rFonts w:ascii="Arial Narrow" w:hAnsi="Arial Narrow"/>
          <w:color w:val="000000"/>
          <w:sz w:val="20"/>
          <w:szCs w:val="20"/>
        </w:rPr>
        <w:t>Jesus performed many other signs</w:t>
      </w:r>
      <w:r w:rsidRPr="00E808D8">
        <w:rPr>
          <w:rStyle w:val="apple-converted-space"/>
          <w:rFonts w:ascii="Arial Narrow" w:hAnsi="Arial Narrow"/>
          <w:color w:val="000000"/>
          <w:sz w:val="20"/>
          <w:szCs w:val="20"/>
        </w:rPr>
        <w:t> </w:t>
      </w:r>
      <w:r w:rsidRPr="00E808D8">
        <w:rPr>
          <w:rStyle w:val="text"/>
          <w:rFonts w:ascii="Arial Narrow" w:hAnsi="Arial Narrow"/>
          <w:color w:val="000000"/>
          <w:sz w:val="20"/>
          <w:szCs w:val="20"/>
        </w:rPr>
        <w:t>in the presence of his disciples, which are not recorded in this book.</w:t>
      </w:r>
      <w:r w:rsidRPr="00E808D8">
        <w:rPr>
          <w:rStyle w:val="apple-converted-space"/>
          <w:rFonts w:ascii="Arial Narrow" w:hAnsi="Arial Narrow"/>
          <w:color w:val="000000"/>
          <w:sz w:val="20"/>
          <w:szCs w:val="20"/>
        </w:rPr>
        <w:t> </w:t>
      </w:r>
      <w:r w:rsidRPr="00E808D8">
        <w:rPr>
          <w:rStyle w:val="text"/>
          <w:rFonts w:ascii="Arial Narrow" w:hAnsi="Arial Narrow" w:cs="Arial"/>
          <w:bCs/>
          <w:color w:val="000000"/>
          <w:sz w:val="20"/>
          <w:szCs w:val="20"/>
          <w:vertAlign w:val="superscript"/>
        </w:rPr>
        <w:t> </w:t>
      </w:r>
      <w:r w:rsidRPr="00E808D8">
        <w:rPr>
          <w:rStyle w:val="text"/>
          <w:rFonts w:ascii="Arial Narrow" w:hAnsi="Arial Narrow"/>
          <w:color w:val="000000"/>
          <w:sz w:val="20"/>
          <w:szCs w:val="20"/>
        </w:rPr>
        <w:t>But these are written that you may believe</w:t>
      </w:r>
      <w:r w:rsidRPr="00E808D8">
        <w:rPr>
          <w:rStyle w:val="apple-converted-space"/>
          <w:rFonts w:ascii="Arial Narrow" w:hAnsi="Arial Narrow"/>
          <w:color w:val="000000"/>
          <w:sz w:val="20"/>
          <w:szCs w:val="20"/>
        </w:rPr>
        <w:t> </w:t>
      </w:r>
      <w:r w:rsidRPr="00E808D8">
        <w:rPr>
          <w:rStyle w:val="text"/>
          <w:rFonts w:ascii="Arial Narrow" w:hAnsi="Arial Narrow"/>
          <w:color w:val="000000"/>
          <w:sz w:val="20"/>
          <w:szCs w:val="20"/>
        </w:rPr>
        <w:t>that Jesus is the Messiah, the Son of God,</w:t>
      </w:r>
      <w:r w:rsidRPr="00E808D8">
        <w:rPr>
          <w:rStyle w:val="apple-converted-space"/>
          <w:rFonts w:ascii="Arial Narrow" w:hAnsi="Arial Narrow"/>
          <w:color w:val="000000"/>
          <w:sz w:val="20"/>
          <w:szCs w:val="20"/>
        </w:rPr>
        <w:t> </w:t>
      </w:r>
      <w:r w:rsidRPr="00E808D8">
        <w:rPr>
          <w:rStyle w:val="text"/>
          <w:rFonts w:ascii="Arial Narrow" w:hAnsi="Arial Narrow"/>
          <w:color w:val="000000"/>
          <w:sz w:val="20"/>
          <w:szCs w:val="20"/>
        </w:rPr>
        <w:t>and that by believing you may have life in his name.</w:t>
      </w:r>
    </w:p>
    <w:p w14:paraId="5CCC60C7" w14:textId="27A99B6B" w:rsidR="00E808D8" w:rsidRDefault="00E808D8" w:rsidP="00E808D8">
      <w:pPr>
        <w:jc w:val="right"/>
        <w:rPr>
          <w:rStyle w:val="text"/>
          <w:rFonts w:ascii="Arial Narrow" w:hAnsi="Arial Narrow"/>
          <w:b w:val="0"/>
          <w:color w:val="000000"/>
          <w:sz w:val="16"/>
          <w:szCs w:val="16"/>
        </w:rPr>
      </w:pPr>
      <w:r w:rsidRPr="00E808D8">
        <w:rPr>
          <w:rStyle w:val="text"/>
          <w:rFonts w:ascii="Arial Narrow" w:hAnsi="Arial Narrow"/>
          <w:b w:val="0"/>
          <w:color w:val="000000"/>
          <w:sz w:val="16"/>
          <w:szCs w:val="16"/>
        </w:rPr>
        <w:t>John 20:30-31</w:t>
      </w:r>
      <w:bookmarkStart w:id="0" w:name="_GoBack"/>
      <w:bookmarkEnd w:id="0"/>
    </w:p>
    <w:p w14:paraId="39FBA846" w14:textId="77777777" w:rsidR="00E808D8" w:rsidRDefault="00E808D8" w:rsidP="00E808D8">
      <w:pPr>
        <w:jc w:val="right"/>
        <w:rPr>
          <w:rStyle w:val="text"/>
          <w:rFonts w:ascii="Arial Narrow" w:hAnsi="Arial Narrow"/>
          <w:b w:val="0"/>
          <w:color w:val="000000"/>
          <w:sz w:val="16"/>
          <w:szCs w:val="16"/>
        </w:rPr>
      </w:pPr>
    </w:p>
    <w:p w14:paraId="5AC63951" w14:textId="6FFB9317" w:rsidR="00F37C8E" w:rsidRDefault="00F37C8E" w:rsidP="00F37C8E">
      <w:pPr>
        <w:jc w:val="center"/>
        <w:rPr>
          <w:rFonts w:ascii="Arial Narrow" w:hAnsi="Arial Narrow"/>
          <w:u w:val="single"/>
        </w:rPr>
      </w:pPr>
      <w:r w:rsidRPr="003825AB">
        <w:rPr>
          <w:rFonts w:ascii="Arial Narrow" w:hAnsi="Arial Narrow"/>
          <w:u w:val="single"/>
        </w:rPr>
        <w:t>Seeing is not enough.</w:t>
      </w:r>
    </w:p>
    <w:p w14:paraId="4A03AB15" w14:textId="09C71FE5" w:rsidR="003825AB" w:rsidRPr="003825AB" w:rsidRDefault="003825AB" w:rsidP="00F37C8E">
      <w:pPr>
        <w:jc w:val="center"/>
        <w:rPr>
          <w:rFonts w:ascii="Arial Narrow" w:hAnsi="Arial Narrow"/>
          <w:u w:val="single"/>
        </w:rPr>
      </w:pPr>
      <w:r>
        <w:rPr>
          <w:rFonts w:ascii="Arial Narrow" w:hAnsi="Arial Narrow"/>
          <w:u w:val="single"/>
        </w:rPr>
        <w:t>You still have to choose to believe.</w:t>
      </w:r>
    </w:p>
    <w:p w14:paraId="680A58BF" w14:textId="77777777" w:rsidR="00F37C8E" w:rsidRPr="00F37C8E" w:rsidRDefault="00F37C8E" w:rsidP="00E808D8">
      <w:pPr>
        <w:rPr>
          <w:rFonts w:ascii="Arial Narrow" w:hAnsi="Arial Narrow"/>
          <w:b w:val="0"/>
        </w:rPr>
      </w:pPr>
    </w:p>
    <w:p w14:paraId="40516EBA" w14:textId="03C448F3" w:rsidR="00F37C8E" w:rsidRPr="00F37C8E" w:rsidRDefault="00F37C8E" w:rsidP="00F37C8E">
      <w:pPr>
        <w:widowControl/>
        <w:jc w:val="center"/>
        <w:rPr>
          <w:rFonts w:ascii="Arial Narrow" w:hAnsi="Arial Narrow" w:cs="Times New Roman"/>
          <w:snapToGrid/>
          <w:color w:val="auto"/>
          <w:sz w:val="20"/>
          <w:szCs w:val="20"/>
        </w:rPr>
      </w:pPr>
      <w:r w:rsidRPr="00F37C8E">
        <w:rPr>
          <w:rFonts w:ascii="Arial Narrow" w:hAnsi="Arial Narrow" w:cs="Times New Roman"/>
          <w:snapToGrid/>
          <w:color w:val="auto"/>
          <w:sz w:val="20"/>
          <w:szCs w:val="20"/>
        </w:rPr>
        <w:t>Then the eleven disciples went to Galilee, to the mountain where Jesus had told them to go. When they saw him, they worshiped him; but some doubted.</w:t>
      </w:r>
    </w:p>
    <w:p w14:paraId="2146D54A" w14:textId="0F11BC00" w:rsidR="00F37C8E" w:rsidRPr="00F37C8E" w:rsidRDefault="00F37C8E" w:rsidP="00F37C8E">
      <w:pPr>
        <w:jc w:val="right"/>
        <w:rPr>
          <w:rFonts w:ascii="Arial Narrow" w:hAnsi="Arial Narrow"/>
          <w:b w:val="0"/>
          <w:sz w:val="16"/>
          <w:szCs w:val="16"/>
        </w:rPr>
      </w:pPr>
      <w:r w:rsidRPr="00F37C8E">
        <w:rPr>
          <w:rFonts w:ascii="Arial Narrow" w:hAnsi="Arial Narrow"/>
          <w:b w:val="0"/>
          <w:sz w:val="16"/>
          <w:szCs w:val="16"/>
        </w:rPr>
        <w:t>Matthew 28:16-17</w:t>
      </w:r>
    </w:p>
    <w:p w14:paraId="0191D017" w14:textId="77777777" w:rsidR="00F37C8E" w:rsidRDefault="00F37C8E" w:rsidP="00E808D8">
      <w:pPr>
        <w:rPr>
          <w:rFonts w:ascii="Arial Narrow" w:hAnsi="Arial Narrow"/>
          <w:b w:val="0"/>
        </w:rPr>
      </w:pPr>
    </w:p>
    <w:p w14:paraId="4B7BAD2C" w14:textId="77777777" w:rsidR="003825AB" w:rsidRPr="003825AB" w:rsidRDefault="003825AB" w:rsidP="00F37C8E">
      <w:pPr>
        <w:jc w:val="center"/>
        <w:rPr>
          <w:rFonts w:ascii="Arial Narrow" w:hAnsi="Arial Narrow"/>
          <w:u w:val="single"/>
        </w:rPr>
      </w:pPr>
      <w:r w:rsidRPr="003825AB">
        <w:rPr>
          <w:rFonts w:ascii="Arial Narrow" w:hAnsi="Arial Narrow"/>
          <w:u w:val="single"/>
        </w:rPr>
        <w:t xml:space="preserve">If I only believe when I can see </w:t>
      </w:r>
    </w:p>
    <w:p w14:paraId="51E8B8E7" w14:textId="62AF5F34" w:rsidR="00F37C8E" w:rsidRPr="003825AB" w:rsidRDefault="003825AB" w:rsidP="00F37C8E">
      <w:pPr>
        <w:jc w:val="center"/>
        <w:rPr>
          <w:rFonts w:ascii="Arial Narrow" w:hAnsi="Arial Narrow"/>
        </w:rPr>
      </w:pPr>
      <w:r w:rsidRPr="003825AB">
        <w:rPr>
          <w:rFonts w:ascii="Arial Narrow" w:hAnsi="Arial Narrow"/>
          <w:u w:val="single"/>
        </w:rPr>
        <w:t>what happens to my faith in the dark?</w:t>
      </w:r>
    </w:p>
    <w:p w14:paraId="7CE42F25" w14:textId="77777777" w:rsidR="003825AB" w:rsidRDefault="003825AB" w:rsidP="00E808D8">
      <w:pPr>
        <w:rPr>
          <w:rFonts w:ascii="Arial Narrow" w:hAnsi="Arial Narrow"/>
          <w:b w:val="0"/>
        </w:rPr>
      </w:pPr>
    </w:p>
    <w:p w14:paraId="323A4152" w14:textId="36CE2B79" w:rsidR="003825AB" w:rsidRPr="003825AB" w:rsidRDefault="003825AB" w:rsidP="00E808D8">
      <w:pPr>
        <w:rPr>
          <w:rFonts w:ascii="Arial Narrow" w:hAnsi="Arial Narrow"/>
          <w:b w:val="0"/>
          <w:sz w:val="22"/>
          <w:szCs w:val="22"/>
        </w:rPr>
      </w:pPr>
      <w:r w:rsidRPr="003825AB">
        <w:rPr>
          <w:rFonts w:ascii="Arial Narrow" w:hAnsi="Arial Narrow"/>
          <w:b w:val="0"/>
          <w:sz w:val="22"/>
          <w:szCs w:val="22"/>
        </w:rPr>
        <w:t>Sight only faith is anemic faith.  It is sick faith.  It will not stand the test of time and circumstance.</w:t>
      </w:r>
    </w:p>
    <w:p w14:paraId="7CF4EA1C" w14:textId="77777777" w:rsidR="00F37C8E" w:rsidRPr="00B82A57" w:rsidRDefault="00F37C8E" w:rsidP="00E808D8">
      <w:pPr>
        <w:rPr>
          <w:rFonts w:ascii="Arial Narrow" w:hAnsi="Arial Narrow"/>
          <w:b w:val="0"/>
        </w:rPr>
      </w:pPr>
    </w:p>
    <w:p w14:paraId="3B770C55" w14:textId="48CFC5B9" w:rsidR="00E808D8" w:rsidRDefault="00E808D8" w:rsidP="003825AB">
      <w:pPr>
        <w:rPr>
          <w:rFonts w:ascii="Arial Narrow" w:hAnsi="Arial Narrow"/>
          <w:b w:val="0"/>
          <w:sz w:val="22"/>
          <w:szCs w:val="22"/>
        </w:rPr>
      </w:pPr>
      <w:r w:rsidRPr="00B82A57">
        <w:rPr>
          <w:rFonts w:ascii="Arial Narrow" w:hAnsi="Arial Narrow"/>
          <w:b w:val="0"/>
          <w:sz w:val="22"/>
          <w:szCs w:val="22"/>
        </w:rPr>
        <w:t>You need to believe when you cannot see for only then will your faith take you through the dark valleys and dark tunnels of life.</w:t>
      </w:r>
    </w:p>
    <w:p w14:paraId="4B963D70" w14:textId="77777777" w:rsidR="00B82A57" w:rsidRDefault="00B82A57" w:rsidP="00E808D8">
      <w:pPr>
        <w:jc w:val="center"/>
        <w:rPr>
          <w:rFonts w:ascii="Arial Narrow" w:hAnsi="Arial Narrow"/>
          <w:b w:val="0"/>
          <w:color w:val="403152" w:themeColor="accent4" w:themeShade="80"/>
          <w:sz w:val="20"/>
          <w:szCs w:val="20"/>
        </w:rPr>
      </w:pPr>
    </w:p>
    <w:p w14:paraId="1E669DB8" w14:textId="77777777" w:rsidR="003825AB" w:rsidRPr="00B82A57" w:rsidRDefault="003825AB" w:rsidP="00E808D8">
      <w:pPr>
        <w:jc w:val="center"/>
        <w:rPr>
          <w:rFonts w:ascii="Arial Narrow" w:hAnsi="Arial Narrow"/>
          <w:b w:val="0"/>
          <w:color w:val="403152" w:themeColor="accent4" w:themeShade="80"/>
          <w:sz w:val="20"/>
          <w:szCs w:val="20"/>
        </w:rPr>
      </w:pPr>
    </w:p>
    <w:p w14:paraId="2234C89D" w14:textId="58F195CD" w:rsidR="00B82A57" w:rsidRPr="00B82A57" w:rsidRDefault="00B82A57" w:rsidP="00B82A57">
      <w:pPr>
        <w:jc w:val="center"/>
        <w:rPr>
          <w:rFonts w:ascii="Arial Narrow" w:hAnsi="Arial Narrow" w:cs="Times New Roman"/>
          <w:color w:val="403152" w:themeColor="accent4" w:themeShade="80"/>
          <w:sz w:val="20"/>
          <w:szCs w:val="20"/>
          <w:shd w:val="clear" w:color="auto" w:fill="FFFFFF"/>
        </w:rPr>
      </w:pPr>
      <w:r w:rsidRPr="00B82A57">
        <w:rPr>
          <w:rFonts w:ascii="Arial Narrow" w:hAnsi="Arial Narrow" w:cs="Times New Roman"/>
          <w:color w:val="403152" w:themeColor="accent4" w:themeShade="80"/>
          <w:sz w:val="20"/>
          <w:szCs w:val="20"/>
          <w:shd w:val="clear" w:color="auto" w:fill="FFFFFF"/>
        </w:rPr>
        <w:t xml:space="preserve">Though you </w:t>
      </w:r>
      <w:r w:rsidRPr="003825AB">
        <w:rPr>
          <w:rFonts w:ascii="Arial Narrow" w:hAnsi="Arial Narrow" w:cs="Times New Roman"/>
          <w:color w:val="403152" w:themeColor="accent4" w:themeShade="80"/>
          <w:sz w:val="20"/>
          <w:szCs w:val="20"/>
          <w:u w:val="single"/>
          <w:shd w:val="clear" w:color="auto" w:fill="FFFFFF"/>
        </w:rPr>
        <w:t>have not seen</w:t>
      </w:r>
      <w:r w:rsidRPr="00B82A57">
        <w:rPr>
          <w:rFonts w:ascii="Arial Narrow" w:hAnsi="Arial Narrow" w:cs="Times New Roman"/>
          <w:color w:val="403152" w:themeColor="accent4" w:themeShade="80"/>
          <w:sz w:val="20"/>
          <w:szCs w:val="20"/>
          <w:shd w:val="clear" w:color="auto" w:fill="FFFFFF"/>
        </w:rPr>
        <w:t xml:space="preserve"> him, you love him; and even though you </w:t>
      </w:r>
      <w:r w:rsidRPr="003825AB">
        <w:rPr>
          <w:rFonts w:ascii="Arial Narrow" w:hAnsi="Arial Narrow" w:cs="Times New Roman"/>
          <w:color w:val="403152" w:themeColor="accent4" w:themeShade="80"/>
          <w:sz w:val="20"/>
          <w:szCs w:val="20"/>
          <w:u w:val="single"/>
          <w:shd w:val="clear" w:color="auto" w:fill="FFFFFF"/>
        </w:rPr>
        <w:t>do not see</w:t>
      </w:r>
      <w:r w:rsidRPr="00B82A57">
        <w:rPr>
          <w:rFonts w:ascii="Arial Narrow" w:hAnsi="Arial Narrow" w:cs="Times New Roman"/>
          <w:color w:val="403152" w:themeColor="accent4" w:themeShade="80"/>
          <w:sz w:val="20"/>
          <w:szCs w:val="20"/>
          <w:shd w:val="clear" w:color="auto" w:fill="FFFFFF"/>
        </w:rPr>
        <w:t xml:space="preserve"> him now, </w:t>
      </w:r>
      <w:r w:rsidRPr="003825AB">
        <w:rPr>
          <w:rFonts w:ascii="Arial Narrow" w:hAnsi="Arial Narrow" w:cs="Times New Roman"/>
          <w:color w:val="403152" w:themeColor="accent4" w:themeShade="80"/>
          <w:sz w:val="20"/>
          <w:szCs w:val="20"/>
          <w:u w:val="single"/>
          <w:shd w:val="clear" w:color="auto" w:fill="FFFFFF"/>
        </w:rPr>
        <w:t>you believe</w:t>
      </w:r>
      <w:r w:rsidRPr="00B82A57">
        <w:rPr>
          <w:rFonts w:ascii="Arial Narrow" w:hAnsi="Arial Narrow" w:cs="Times New Roman"/>
          <w:color w:val="403152" w:themeColor="accent4" w:themeShade="80"/>
          <w:sz w:val="20"/>
          <w:szCs w:val="20"/>
          <w:shd w:val="clear" w:color="auto" w:fill="FFFFFF"/>
        </w:rPr>
        <w:t xml:space="preserve"> in him and are filled with an inexpressible and glorious joy,</w:t>
      </w:r>
      <w:r w:rsidRPr="00B82A57">
        <w:rPr>
          <w:rFonts w:ascii="Arial Narrow" w:hAnsi="Arial Narrow" w:cs="Arial"/>
          <w:bCs/>
          <w:color w:val="403152" w:themeColor="accent4" w:themeShade="80"/>
          <w:sz w:val="20"/>
          <w:szCs w:val="20"/>
          <w:shd w:val="clear" w:color="auto" w:fill="FFFFFF"/>
          <w:vertAlign w:val="superscript"/>
        </w:rPr>
        <w:t> </w:t>
      </w:r>
      <w:r w:rsidRPr="00B82A57">
        <w:rPr>
          <w:rFonts w:ascii="Arial Narrow" w:hAnsi="Arial Narrow" w:cs="Times New Roman"/>
          <w:color w:val="403152" w:themeColor="accent4" w:themeShade="80"/>
          <w:sz w:val="20"/>
          <w:szCs w:val="20"/>
          <w:shd w:val="clear" w:color="auto" w:fill="FFFFFF"/>
        </w:rPr>
        <w:t>for you are receiving the end result of your faith, the salvation of your souls.</w:t>
      </w:r>
    </w:p>
    <w:p w14:paraId="4E39727A" w14:textId="0CE98EDC" w:rsidR="00B82A57" w:rsidRPr="00B82A57" w:rsidRDefault="00B82A57" w:rsidP="00B82A57">
      <w:pPr>
        <w:jc w:val="right"/>
        <w:rPr>
          <w:rFonts w:ascii="Arial Narrow" w:hAnsi="Arial Narrow" w:cs="Times New Roman"/>
          <w:b w:val="0"/>
          <w:color w:val="403152" w:themeColor="accent4" w:themeShade="80"/>
          <w:sz w:val="16"/>
          <w:szCs w:val="16"/>
          <w:shd w:val="clear" w:color="auto" w:fill="FFFFFF"/>
        </w:rPr>
      </w:pPr>
      <w:r w:rsidRPr="00B82A57">
        <w:rPr>
          <w:rStyle w:val="woj"/>
          <w:rFonts w:ascii="Arial Narrow" w:hAnsi="Arial Narrow"/>
          <w:b w:val="0"/>
          <w:color w:val="403152" w:themeColor="accent4" w:themeShade="80"/>
          <w:sz w:val="16"/>
          <w:szCs w:val="16"/>
        </w:rPr>
        <w:t xml:space="preserve">Peter 1:8-9  </w:t>
      </w:r>
      <w:r w:rsidRPr="00B82A57">
        <w:rPr>
          <w:rFonts w:ascii="Arial Narrow" w:hAnsi="Arial Narrow" w:cs="Arial"/>
          <w:b w:val="0"/>
          <w:bCs/>
          <w:color w:val="403152" w:themeColor="accent4" w:themeShade="80"/>
          <w:sz w:val="16"/>
          <w:szCs w:val="16"/>
          <w:shd w:val="clear" w:color="auto" w:fill="FFFFFF"/>
          <w:vertAlign w:val="superscript"/>
        </w:rPr>
        <w:t> </w:t>
      </w:r>
    </w:p>
    <w:p w14:paraId="3151A809" w14:textId="77777777" w:rsidR="00B82A57" w:rsidRDefault="00B82A57" w:rsidP="00B82A57">
      <w:pPr>
        <w:rPr>
          <w:rFonts w:ascii="Arial Narrow" w:hAnsi="Arial Narrow" w:cs="Times New Roman"/>
          <w:b w:val="0"/>
          <w:color w:val="403152" w:themeColor="accent4" w:themeShade="80"/>
          <w:sz w:val="20"/>
          <w:szCs w:val="20"/>
          <w:shd w:val="clear" w:color="auto" w:fill="FFFFFF"/>
        </w:rPr>
      </w:pPr>
    </w:p>
    <w:p w14:paraId="655A321A" w14:textId="24A83A83" w:rsidR="00B82A57" w:rsidRPr="00B82A57" w:rsidRDefault="00B82A57" w:rsidP="00B82A57">
      <w:pPr>
        <w:jc w:val="center"/>
        <w:rPr>
          <w:rFonts w:ascii="Arial Narrow" w:hAnsi="Arial Narrow" w:cs="Times New Roman"/>
          <w:color w:val="403152" w:themeColor="accent4" w:themeShade="80"/>
          <w:sz w:val="20"/>
          <w:szCs w:val="20"/>
          <w:shd w:val="clear" w:color="auto" w:fill="FFFFFF"/>
        </w:rPr>
      </w:pPr>
      <w:r w:rsidRPr="00B82A57">
        <w:rPr>
          <w:rFonts w:ascii="Arial Narrow" w:hAnsi="Arial Narrow" w:cs="Times New Roman"/>
          <w:color w:val="403152" w:themeColor="accent4" w:themeShade="80"/>
          <w:sz w:val="20"/>
          <w:szCs w:val="20"/>
          <w:shd w:val="clear" w:color="auto" w:fill="FFFFFF"/>
        </w:rPr>
        <w:t>Consequently, faith comes from hearing the message, and the message is heard through the word about Christ.</w:t>
      </w:r>
    </w:p>
    <w:p w14:paraId="1E06A57D" w14:textId="35AE9360" w:rsidR="00B82A57" w:rsidRPr="00B82A57" w:rsidRDefault="00B82A57" w:rsidP="00B82A57">
      <w:pPr>
        <w:jc w:val="right"/>
        <w:rPr>
          <w:rFonts w:ascii="Arial Narrow" w:hAnsi="Arial Narrow" w:cs="Times New Roman"/>
          <w:b w:val="0"/>
          <w:color w:val="403152" w:themeColor="accent4" w:themeShade="80"/>
          <w:sz w:val="16"/>
          <w:szCs w:val="16"/>
          <w:shd w:val="clear" w:color="auto" w:fill="FFFFFF"/>
        </w:rPr>
      </w:pPr>
      <w:r w:rsidRPr="00B82A57">
        <w:rPr>
          <w:rFonts w:ascii="Arial Narrow" w:hAnsi="Arial Narrow" w:cs="Times New Roman"/>
          <w:b w:val="0"/>
          <w:color w:val="403152" w:themeColor="accent4" w:themeShade="80"/>
          <w:sz w:val="16"/>
          <w:szCs w:val="16"/>
          <w:shd w:val="clear" w:color="auto" w:fill="FFFFFF"/>
        </w:rPr>
        <w:t xml:space="preserve">Romans 10:17 </w:t>
      </w:r>
      <w:r w:rsidRPr="00B82A57">
        <w:rPr>
          <w:rFonts w:ascii="Arial Narrow" w:hAnsi="Arial Narrow" w:cs="Arial"/>
          <w:b w:val="0"/>
          <w:bCs/>
          <w:color w:val="403152" w:themeColor="accent4" w:themeShade="80"/>
          <w:sz w:val="16"/>
          <w:szCs w:val="16"/>
          <w:shd w:val="clear" w:color="auto" w:fill="FFFFFF"/>
          <w:vertAlign w:val="superscript"/>
        </w:rPr>
        <w:t> </w:t>
      </w:r>
    </w:p>
    <w:p w14:paraId="5040F9C5" w14:textId="77777777" w:rsidR="00B82A57" w:rsidRPr="00B82A57" w:rsidRDefault="00B82A57" w:rsidP="00B82A57">
      <w:pPr>
        <w:rPr>
          <w:rFonts w:ascii="Arial Narrow" w:hAnsi="Arial Narrow" w:cs="Times New Roman"/>
          <w:b w:val="0"/>
          <w:color w:val="403152" w:themeColor="accent4" w:themeShade="80"/>
          <w:sz w:val="20"/>
          <w:szCs w:val="20"/>
          <w:shd w:val="clear" w:color="auto" w:fill="FFFFFF"/>
        </w:rPr>
      </w:pPr>
    </w:p>
    <w:p w14:paraId="67BACABD" w14:textId="19EE199C" w:rsidR="00B82A57" w:rsidRPr="00AF0692" w:rsidRDefault="00B82A57" w:rsidP="00B82A57">
      <w:pPr>
        <w:jc w:val="center"/>
        <w:rPr>
          <w:rFonts w:ascii="Arial Narrow" w:hAnsi="Arial Narrow"/>
          <w:color w:val="403152" w:themeColor="accent4" w:themeShade="80"/>
          <w:sz w:val="20"/>
          <w:szCs w:val="20"/>
        </w:rPr>
      </w:pPr>
      <w:r w:rsidRPr="00AF0692">
        <w:rPr>
          <w:rFonts w:ascii="Arial Narrow" w:hAnsi="Arial Narrow"/>
          <w:color w:val="403152" w:themeColor="accent4" w:themeShade="80"/>
          <w:sz w:val="20"/>
          <w:szCs w:val="20"/>
          <w:shd w:val="clear" w:color="auto" w:fill="FFFFFF"/>
        </w:rPr>
        <w:t>For in the gospel the righteousness of God is revealed—a righteousness that is by faith</w:t>
      </w:r>
      <w:r w:rsidRPr="00B82A57">
        <w:rPr>
          <w:rFonts w:ascii="Arial Narrow" w:hAnsi="Arial Narrow"/>
          <w:color w:val="403152" w:themeColor="accent4" w:themeShade="80"/>
          <w:sz w:val="20"/>
          <w:szCs w:val="20"/>
          <w:shd w:val="clear" w:color="auto" w:fill="FFFFFF"/>
        </w:rPr>
        <w:t xml:space="preserve"> </w:t>
      </w:r>
      <w:r w:rsidRPr="00AF0692">
        <w:rPr>
          <w:rFonts w:ascii="Arial Narrow" w:hAnsi="Arial Narrow"/>
          <w:color w:val="403152" w:themeColor="accent4" w:themeShade="80"/>
          <w:sz w:val="20"/>
          <w:szCs w:val="20"/>
          <w:shd w:val="clear" w:color="auto" w:fill="FFFFFF"/>
        </w:rPr>
        <w:t>from first to last,</w:t>
      </w:r>
      <w:r w:rsidRPr="00AF0692">
        <w:rPr>
          <w:rFonts w:ascii="Arial Narrow" w:hAnsi="Arial Narrow"/>
          <w:color w:val="403152" w:themeColor="accent4" w:themeShade="80"/>
          <w:sz w:val="20"/>
          <w:szCs w:val="20"/>
          <w:shd w:val="clear" w:color="auto" w:fill="FFFFFF"/>
          <w:vertAlign w:val="superscript"/>
        </w:rPr>
        <w:t>[</w:t>
      </w:r>
      <w:hyperlink r:id="rId10" w:anchor="fen-NIV-27948a" w:tooltip="See footnote a" w:history="1">
        <w:r w:rsidRPr="00B82A57">
          <w:rPr>
            <w:rFonts w:ascii="Arial Narrow" w:hAnsi="Arial Narrow"/>
            <w:color w:val="403152" w:themeColor="accent4" w:themeShade="80"/>
            <w:sz w:val="20"/>
            <w:szCs w:val="20"/>
            <w:vertAlign w:val="superscript"/>
          </w:rPr>
          <w:t>a</w:t>
        </w:r>
      </w:hyperlink>
      <w:r w:rsidRPr="00AF0692">
        <w:rPr>
          <w:rFonts w:ascii="Arial Narrow" w:hAnsi="Arial Narrow"/>
          <w:color w:val="403152" w:themeColor="accent4" w:themeShade="80"/>
          <w:sz w:val="20"/>
          <w:szCs w:val="20"/>
          <w:shd w:val="clear" w:color="auto" w:fill="FFFFFF"/>
          <w:vertAlign w:val="superscript"/>
        </w:rPr>
        <w:t>]</w:t>
      </w:r>
      <w:r w:rsidRPr="00B82A57">
        <w:rPr>
          <w:rFonts w:ascii="Arial Narrow" w:hAnsi="Arial Narrow"/>
          <w:color w:val="403152" w:themeColor="accent4" w:themeShade="80"/>
          <w:sz w:val="20"/>
          <w:szCs w:val="20"/>
          <w:shd w:val="clear" w:color="auto" w:fill="FFFFFF"/>
        </w:rPr>
        <w:t> </w:t>
      </w:r>
      <w:r w:rsidRPr="00AF0692">
        <w:rPr>
          <w:rFonts w:ascii="Arial Narrow" w:hAnsi="Arial Narrow"/>
          <w:color w:val="403152" w:themeColor="accent4" w:themeShade="80"/>
          <w:sz w:val="20"/>
          <w:szCs w:val="20"/>
          <w:shd w:val="clear" w:color="auto" w:fill="FFFFFF"/>
        </w:rPr>
        <w:t>just as it is written: “The righteous will live by faith.”</w:t>
      </w:r>
      <w:r w:rsidRPr="00AF0692">
        <w:rPr>
          <w:rFonts w:ascii="Arial Narrow" w:hAnsi="Arial Narrow"/>
          <w:color w:val="403152" w:themeColor="accent4" w:themeShade="80"/>
          <w:sz w:val="20"/>
          <w:szCs w:val="20"/>
        </w:rPr>
        <w:t xml:space="preserve"> </w:t>
      </w:r>
    </w:p>
    <w:p w14:paraId="04009C24" w14:textId="77777777" w:rsidR="00B82A57" w:rsidRPr="00B12CA7" w:rsidRDefault="00B82A57" w:rsidP="00B82A57">
      <w:pPr>
        <w:jc w:val="right"/>
        <w:rPr>
          <w:rFonts w:ascii="Arial Narrow" w:hAnsi="Arial Narrow"/>
          <w:b w:val="0"/>
          <w:color w:val="403152" w:themeColor="accent4" w:themeShade="80"/>
          <w:sz w:val="16"/>
          <w:szCs w:val="16"/>
        </w:rPr>
      </w:pPr>
      <w:r w:rsidRPr="00B12CA7">
        <w:rPr>
          <w:rFonts w:ascii="Arial Narrow" w:hAnsi="Arial Narrow"/>
          <w:b w:val="0"/>
          <w:color w:val="403152" w:themeColor="accent4" w:themeShade="80"/>
          <w:sz w:val="16"/>
          <w:szCs w:val="16"/>
        </w:rPr>
        <w:t>Romans 1:17</w:t>
      </w:r>
    </w:p>
    <w:p w14:paraId="2672BEA3" w14:textId="77777777" w:rsidR="00B82A57" w:rsidRPr="00B82A57" w:rsidRDefault="00B82A57" w:rsidP="00B82A57">
      <w:pPr>
        <w:rPr>
          <w:rFonts w:ascii="Arial Narrow" w:hAnsi="Arial Narrow"/>
          <w:color w:val="403152" w:themeColor="accent4" w:themeShade="80"/>
          <w:sz w:val="20"/>
          <w:szCs w:val="20"/>
        </w:rPr>
      </w:pPr>
    </w:p>
    <w:p w14:paraId="1B08377A" w14:textId="77777777" w:rsidR="00B82A57" w:rsidRPr="00B12CA7" w:rsidRDefault="00B82A57" w:rsidP="00B12CA7">
      <w:pPr>
        <w:jc w:val="center"/>
        <w:rPr>
          <w:rFonts w:ascii="Arial Narrow" w:hAnsi="Arial Narrow"/>
          <w:b w:val="0"/>
          <w:color w:val="403152" w:themeColor="accent4" w:themeShade="80"/>
          <w:sz w:val="20"/>
          <w:szCs w:val="20"/>
        </w:rPr>
      </w:pPr>
      <w:r w:rsidRPr="00B12CA7">
        <w:rPr>
          <w:rFonts w:ascii="Arial Narrow" w:hAnsi="Arial Narrow"/>
          <w:b w:val="0"/>
          <w:color w:val="403152" w:themeColor="accent4" w:themeShade="80"/>
          <w:sz w:val="20"/>
          <w:szCs w:val="20"/>
        </w:rPr>
        <w:t>Hebrews 11</w:t>
      </w:r>
    </w:p>
    <w:p w14:paraId="5DBFCD53" w14:textId="77777777" w:rsidR="00B82A57" w:rsidRDefault="00B82A57" w:rsidP="00E808D8">
      <w:pPr>
        <w:jc w:val="center"/>
        <w:rPr>
          <w:rFonts w:ascii="Arial Narrow" w:hAnsi="Arial Narrow" w:cs="Times New Roman"/>
          <w:b w:val="0"/>
          <w:sz w:val="22"/>
          <w:szCs w:val="22"/>
        </w:rPr>
      </w:pPr>
    </w:p>
    <w:p w14:paraId="4633B7DC" w14:textId="77777777" w:rsidR="00C25E8E" w:rsidRDefault="00C25E8E" w:rsidP="00E808D8">
      <w:pPr>
        <w:jc w:val="center"/>
        <w:rPr>
          <w:rFonts w:ascii="Arial Narrow" w:hAnsi="Arial Narrow" w:cs="Times New Roman"/>
          <w:b w:val="0"/>
          <w:sz w:val="22"/>
          <w:szCs w:val="22"/>
        </w:rPr>
      </w:pPr>
    </w:p>
    <w:p w14:paraId="61BD70BC" w14:textId="77777777" w:rsidR="003825AB" w:rsidRDefault="00C25E8E" w:rsidP="00C25E8E">
      <w:pPr>
        <w:jc w:val="center"/>
        <w:rPr>
          <w:rFonts w:ascii="Arial Narrow" w:hAnsi="Arial Narrow" w:cs="Times New Roman"/>
          <w:b w:val="0"/>
          <w:sz w:val="22"/>
          <w:szCs w:val="22"/>
        </w:rPr>
      </w:pPr>
      <w:r>
        <w:rPr>
          <w:rFonts w:ascii="Arial Narrow" w:hAnsi="Arial Narrow" w:cs="Times New Roman"/>
          <w:b w:val="0"/>
          <w:sz w:val="22"/>
          <w:szCs w:val="22"/>
        </w:rPr>
        <w:t xml:space="preserve">You cannot make yourself believe through willpower.  </w:t>
      </w:r>
    </w:p>
    <w:p w14:paraId="20E0470B" w14:textId="3B9AD4C8" w:rsidR="003825AB" w:rsidRDefault="00C25E8E" w:rsidP="00C25E8E">
      <w:pPr>
        <w:jc w:val="center"/>
        <w:rPr>
          <w:rFonts w:ascii="Arial Narrow" w:hAnsi="Arial Narrow" w:cs="Times New Roman"/>
          <w:b w:val="0"/>
          <w:sz w:val="22"/>
          <w:szCs w:val="22"/>
        </w:rPr>
      </w:pPr>
      <w:r>
        <w:rPr>
          <w:rFonts w:ascii="Arial Narrow" w:hAnsi="Arial Narrow" w:cs="Times New Roman"/>
          <w:b w:val="0"/>
          <w:sz w:val="22"/>
          <w:szCs w:val="22"/>
        </w:rPr>
        <w:t xml:space="preserve">That kind of belief would be toxic. </w:t>
      </w:r>
    </w:p>
    <w:p w14:paraId="6E7582F8" w14:textId="77777777" w:rsidR="003825AB" w:rsidRDefault="003825AB" w:rsidP="00C25E8E">
      <w:pPr>
        <w:jc w:val="center"/>
        <w:rPr>
          <w:rFonts w:ascii="Arial Narrow" w:hAnsi="Arial Narrow" w:cs="Times New Roman"/>
          <w:b w:val="0"/>
          <w:sz w:val="22"/>
          <w:szCs w:val="22"/>
        </w:rPr>
      </w:pPr>
    </w:p>
    <w:p w14:paraId="3DE1D97E" w14:textId="77777777" w:rsidR="003825AB" w:rsidRDefault="003825AB" w:rsidP="00C25E8E">
      <w:pPr>
        <w:jc w:val="center"/>
        <w:rPr>
          <w:rFonts w:ascii="Arial Narrow" w:hAnsi="Arial Narrow" w:cs="Times New Roman"/>
          <w:b w:val="0"/>
          <w:sz w:val="22"/>
          <w:szCs w:val="22"/>
        </w:rPr>
      </w:pPr>
    </w:p>
    <w:p w14:paraId="470CC0F3" w14:textId="66434537" w:rsidR="003825AB" w:rsidRDefault="00C25E8E" w:rsidP="00C25E8E">
      <w:pPr>
        <w:jc w:val="center"/>
        <w:rPr>
          <w:rFonts w:ascii="Arial Narrow" w:hAnsi="Arial Narrow" w:cs="Times New Roman"/>
          <w:b w:val="0"/>
          <w:sz w:val="22"/>
          <w:szCs w:val="22"/>
        </w:rPr>
      </w:pPr>
      <w:r>
        <w:rPr>
          <w:rFonts w:ascii="Arial Narrow" w:hAnsi="Arial Narrow" w:cs="Times New Roman"/>
          <w:b w:val="0"/>
          <w:sz w:val="22"/>
          <w:szCs w:val="22"/>
        </w:rPr>
        <w:t>You have to choo</w:t>
      </w:r>
      <w:r w:rsidR="003825AB">
        <w:rPr>
          <w:rFonts w:ascii="Arial Narrow" w:hAnsi="Arial Narrow" w:cs="Times New Roman"/>
          <w:b w:val="0"/>
          <w:sz w:val="22"/>
          <w:szCs w:val="22"/>
        </w:rPr>
        <w:t>se to believe without being 100</w:t>
      </w:r>
      <w:r>
        <w:rPr>
          <w:rFonts w:ascii="Arial Narrow" w:hAnsi="Arial Narrow" w:cs="Times New Roman"/>
          <w:b w:val="0"/>
          <w:sz w:val="22"/>
          <w:szCs w:val="22"/>
        </w:rPr>
        <w:t xml:space="preserve">% certain.  </w:t>
      </w:r>
    </w:p>
    <w:p w14:paraId="08B44112" w14:textId="77777777" w:rsidR="003825AB" w:rsidRDefault="00C25E8E" w:rsidP="00C25E8E">
      <w:pPr>
        <w:jc w:val="center"/>
        <w:rPr>
          <w:rFonts w:ascii="Arial Narrow" w:hAnsi="Arial Narrow" w:cs="Times New Roman"/>
          <w:b w:val="0"/>
          <w:sz w:val="22"/>
          <w:szCs w:val="22"/>
        </w:rPr>
      </w:pPr>
      <w:r>
        <w:rPr>
          <w:rFonts w:ascii="Arial Narrow" w:hAnsi="Arial Narrow" w:cs="Times New Roman"/>
          <w:b w:val="0"/>
          <w:sz w:val="22"/>
          <w:szCs w:val="22"/>
        </w:rPr>
        <w:t xml:space="preserve">Faithfulness matters more than certainty.  </w:t>
      </w:r>
    </w:p>
    <w:p w14:paraId="359135B7" w14:textId="0631002C" w:rsidR="00C25E8E" w:rsidRDefault="00C25E8E" w:rsidP="00C25E8E">
      <w:pPr>
        <w:jc w:val="center"/>
        <w:rPr>
          <w:rFonts w:ascii="Arial Narrow" w:hAnsi="Arial Narrow" w:cs="Times New Roman"/>
          <w:b w:val="0"/>
          <w:sz w:val="22"/>
          <w:szCs w:val="22"/>
        </w:rPr>
      </w:pPr>
      <w:r>
        <w:rPr>
          <w:rFonts w:ascii="Arial Narrow" w:hAnsi="Arial Narrow" w:cs="Times New Roman"/>
          <w:b w:val="0"/>
          <w:sz w:val="22"/>
          <w:szCs w:val="22"/>
        </w:rPr>
        <w:t>It just doesn’t feel as good.</w:t>
      </w:r>
    </w:p>
    <w:p w14:paraId="2D2E68F1" w14:textId="1B4F3DD4" w:rsidR="003825AB" w:rsidRDefault="003825AB" w:rsidP="003825AB">
      <w:pPr>
        <w:jc w:val="right"/>
        <w:rPr>
          <w:rFonts w:ascii="Arial Narrow" w:hAnsi="Arial Narrow" w:cs="Times New Roman"/>
          <w:b w:val="0"/>
          <w:sz w:val="20"/>
          <w:szCs w:val="20"/>
        </w:rPr>
      </w:pPr>
      <w:r w:rsidRPr="003825AB">
        <w:rPr>
          <w:rFonts w:ascii="Arial Narrow" w:hAnsi="Arial Narrow" w:cs="Times New Roman"/>
          <w:b w:val="0"/>
          <w:sz w:val="20"/>
          <w:szCs w:val="20"/>
        </w:rPr>
        <w:t xml:space="preserve">John </w:t>
      </w:r>
      <w:proofErr w:type="spellStart"/>
      <w:r w:rsidRPr="003825AB">
        <w:rPr>
          <w:rFonts w:ascii="Arial Narrow" w:hAnsi="Arial Narrow" w:cs="Times New Roman"/>
          <w:b w:val="0"/>
          <w:sz w:val="20"/>
          <w:szCs w:val="20"/>
        </w:rPr>
        <w:t>Ortberg</w:t>
      </w:r>
      <w:proofErr w:type="spellEnd"/>
    </w:p>
    <w:p w14:paraId="7EAE93B1" w14:textId="77777777" w:rsidR="000C015F" w:rsidRDefault="000C015F" w:rsidP="003825AB">
      <w:pPr>
        <w:jc w:val="right"/>
        <w:rPr>
          <w:rFonts w:ascii="Arial Narrow" w:hAnsi="Arial Narrow" w:cs="Times New Roman"/>
          <w:b w:val="0"/>
          <w:sz w:val="20"/>
          <w:szCs w:val="20"/>
        </w:rPr>
      </w:pPr>
    </w:p>
    <w:p w14:paraId="0A64EB7C" w14:textId="5CAAA307" w:rsidR="000C015F" w:rsidRPr="003825AB" w:rsidRDefault="000C015F" w:rsidP="003825AB">
      <w:pPr>
        <w:jc w:val="right"/>
        <w:rPr>
          <w:rFonts w:ascii="Arial Narrow" w:hAnsi="Arial Narrow" w:cs="Times New Roman"/>
          <w:b w:val="0"/>
          <w:sz w:val="20"/>
          <w:szCs w:val="20"/>
        </w:rPr>
      </w:pPr>
      <w:r w:rsidRPr="003F5431">
        <w:rPr>
          <w:rFonts w:ascii="Arial Narrow" w:hAnsi="Arial Narrow"/>
          <w:noProof/>
          <w:sz w:val="20"/>
          <w:szCs w:val="20"/>
          <w:lang w:val="en-CA" w:eastAsia="en-CA"/>
        </w:rPr>
        <w:drawing>
          <wp:anchor distT="0" distB="0" distL="114300" distR="114300" simplePos="0" relativeHeight="251659264" behindDoc="1" locked="0" layoutInCell="1" allowOverlap="1" wp14:anchorId="193D191D" wp14:editId="271B82F5">
            <wp:simplePos x="0" y="0"/>
            <wp:positionH relativeFrom="margin">
              <wp:posOffset>8467090</wp:posOffset>
            </wp:positionH>
            <wp:positionV relativeFrom="margin">
              <wp:posOffset>7042150</wp:posOffset>
            </wp:positionV>
            <wp:extent cx="1041400" cy="368300"/>
            <wp:effectExtent l="0" t="0" r="6350" b="0"/>
            <wp:wrapThrough wrapText="bothSides">
              <wp:wrapPolygon edited="0">
                <wp:start x="0" y="0"/>
                <wp:lineTo x="0" y="20110"/>
                <wp:lineTo x="21337" y="20110"/>
                <wp:lineTo x="2133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ekside Primary Logo (CMYK) - JP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0C015F" w:rsidRPr="003825AB" w:rsidSect="00601989">
      <w:pgSz w:w="15840" w:h="12240" w:orient="landscape" w:code="1"/>
      <w:pgMar w:top="360" w:right="446" w:bottom="180" w:left="446" w:header="720" w:footer="720" w:gutter="0"/>
      <w:cols w:num="2" w:space="3744" w:equalWidth="0">
        <w:col w:w="5674" w:space="3744"/>
        <w:col w:w="553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52AF66" w14:textId="77777777" w:rsidR="009A27B8" w:rsidRDefault="009A27B8">
      <w:r>
        <w:separator/>
      </w:r>
    </w:p>
  </w:endnote>
  <w:endnote w:type="continuationSeparator" w:id="0">
    <w:p w14:paraId="66086C99" w14:textId="77777777" w:rsidR="009A27B8" w:rsidRDefault="009A2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CC6BC7" w14:textId="77777777" w:rsidR="009A27B8" w:rsidRDefault="009A27B8">
      <w:r>
        <w:separator/>
      </w:r>
    </w:p>
  </w:footnote>
  <w:footnote w:type="continuationSeparator" w:id="0">
    <w:p w14:paraId="45D56F70" w14:textId="77777777" w:rsidR="009A27B8" w:rsidRDefault="009A27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C1C45"/>
    <w:multiLevelType w:val="multilevel"/>
    <w:tmpl w:val="57FCF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4B432B"/>
    <w:multiLevelType w:val="hybridMultilevel"/>
    <w:tmpl w:val="F064C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AB105B"/>
    <w:multiLevelType w:val="hybridMultilevel"/>
    <w:tmpl w:val="4F8E5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4A4CD1"/>
    <w:multiLevelType w:val="hybridMultilevel"/>
    <w:tmpl w:val="7AEAE2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F3358C8"/>
    <w:multiLevelType w:val="hybridMultilevel"/>
    <w:tmpl w:val="C3E22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2D2FAA"/>
    <w:multiLevelType w:val="hybridMultilevel"/>
    <w:tmpl w:val="87844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8310F4"/>
    <w:multiLevelType w:val="hybridMultilevel"/>
    <w:tmpl w:val="3A9AA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5A0F1D"/>
    <w:multiLevelType w:val="hybridMultilevel"/>
    <w:tmpl w:val="E018B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CB6445"/>
    <w:multiLevelType w:val="hybridMultilevel"/>
    <w:tmpl w:val="F4723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C610EB"/>
    <w:multiLevelType w:val="multilevel"/>
    <w:tmpl w:val="65BC5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664E3F"/>
    <w:multiLevelType w:val="hybridMultilevel"/>
    <w:tmpl w:val="0CAEF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0318BF"/>
    <w:multiLevelType w:val="hybridMultilevel"/>
    <w:tmpl w:val="0712B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7"/>
  </w:num>
  <w:num w:numId="5">
    <w:abstractNumId w:val="6"/>
  </w:num>
  <w:num w:numId="6">
    <w:abstractNumId w:val="11"/>
  </w:num>
  <w:num w:numId="7">
    <w:abstractNumId w:val="2"/>
  </w:num>
  <w:num w:numId="8">
    <w:abstractNumId w:val="1"/>
  </w:num>
  <w:num w:numId="9">
    <w:abstractNumId w:val="10"/>
  </w:num>
  <w:num w:numId="10">
    <w:abstractNumId w:val="5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 fill="f" fillcolor="white">
      <v:fill color="white" on="f"/>
      <o:colormru v:ext="edit" colors="#ddd,#f8f8f8,#eaeaea,#0100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CC7"/>
    <w:rsid w:val="00002BDB"/>
    <w:rsid w:val="000053EE"/>
    <w:rsid w:val="000125A3"/>
    <w:rsid w:val="000147AC"/>
    <w:rsid w:val="000224BD"/>
    <w:rsid w:val="000252F6"/>
    <w:rsid w:val="00031BCB"/>
    <w:rsid w:val="00034AA6"/>
    <w:rsid w:val="000422A9"/>
    <w:rsid w:val="00043260"/>
    <w:rsid w:val="000457FE"/>
    <w:rsid w:val="00046E1E"/>
    <w:rsid w:val="000470F5"/>
    <w:rsid w:val="00050494"/>
    <w:rsid w:val="00050FDB"/>
    <w:rsid w:val="00053630"/>
    <w:rsid w:val="00062359"/>
    <w:rsid w:val="0006610E"/>
    <w:rsid w:val="00066A72"/>
    <w:rsid w:val="000709CC"/>
    <w:rsid w:val="00072B9E"/>
    <w:rsid w:val="00077D73"/>
    <w:rsid w:val="00085ECC"/>
    <w:rsid w:val="00087B0C"/>
    <w:rsid w:val="00087CA0"/>
    <w:rsid w:val="00090561"/>
    <w:rsid w:val="000910AA"/>
    <w:rsid w:val="00091A9B"/>
    <w:rsid w:val="00093CA2"/>
    <w:rsid w:val="000A2F9A"/>
    <w:rsid w:val="000A7F68"/>
    <w:rsid w:val="000B04A1"/>
    <w:rsid w:val="000B0626"/>
    <w:rsid w:val="000B2BF9"/>
    <w:rsid w:val="000C015F"/>
    <w:rsid w:val="000C7047"/>
    <w:rsid w:val="000D252D"/>
    <w:rsid w:val="000E0C0C"/>
    <w:rsid w:val="000E41D1"/>
    <w:rsid w:val="000F0DB7"/>
    <w:rsid w:val="000F18DC"/>
    <w:rsid w:val="000F78FE"/>
    <w:rsid w:val="0010115F"/>
    <w:rsid w:val="00101F6D"/>
    <w:rsid w:val="00105438"/>
    <w:rsid w:val="00110C6F"/>
    <w:rsid w:val="0011285C"/>
    <w:rsid w:val="001144A1"/>
    <w:rsid w:val="00120420"/>
    <w:rsid w:val="00121B90"/>
    <w:rsid w:val="001338F6"/>
    <w:rsid w:val="00136969"/>
    <w:rsid w:val="00142F92"/>
    <w:rsid w:val="001475D1"/>
    <w:rsid w:val="00152697"/>
    <w:rsid w:val="00152A45"/>
    <w:rsid w:val="00157FE9"/>
    <w:rsid w:val="00160BF7"/>
    <w:rsid w:val="001634B1"/>
    <w:rsid w:val="00165726"/>
    <w:rsid w:val="00166EAC"/>
    <w:rsid w:val="00167332"/>
    <w:rsid w:val="001716F5"/>
    <w:rsid w:val="001819E1"/>
    <w:rsid w:val="00184FB1"/>
    <w:rsid w:val="00186349"/>
    <w:rsid w:val="00190120"/>
    <w:rsid w:val="00191589"/>
    <w:rsid w:val="001930C0"/>
    <w:rsid w:val="001A1311"/>
    <w:rsid w:val="001A2755"/>
    <w:rsid w:val="001A567D"/>
    <w:rsid w:val="001A5A2D"/>
    <w:rsid w:val="001A6DE9"/>
    <w:rsid w:val="001A7E29"/>
    <w:rsid w:val="001B1CC7"/>
    <w:rsid w:val="001B6652"/>
    <w:rsid w:val="001C0830"/>
    <w:rsid w:val="001C638A"/>
    <w:rsid w:val="001D54F4"/>
    <w:rsid w:val="001E1F05"/>
    <w:rsid w:val="001F5404"/>
    <w:rsid w:val="00204A99"/>
    <w:rsid w:val="00204F98"/>
    <w:rsid w:val="00206DA0"/>
    <w:rsid w:val="00207950"/>
    <w:rsid w:val="00207D0C"/>
    <w:rsid w:val="00216119"/>
    <w:rsid w:val="0022225F"/>
    <w:rsid w:val="00225B22"/>
    <w:rsid w:val="0022694F"/>
    <w:rsid w:val="002311E1"/>
    <w:rsid w:val="00231AE0"/>
    <w:rsid w:val="0023237E"/>
    <w:rsid w:val="00233695"/>
    <w:rsid w:val="00234A0B"/>
    <w:rsid w:val="0023698C"/>
    <w:rsid w:val="00236D28"/>
    <w:rsid w:val="0024242E"/>
    <w:rsid w:val="00242889"/>
    <w:rsid w:val="002433F9"/>
    <w:rsid w:val="002442B8"/>
    <w:rsid w:val="00247BA0"/>
    <w:rsid w:val="002518FA"/>
    <w:rsid w:val="00256311"/>
    <w:rsid w:val="0025639C"/>
    <w:rsid w:val="002575AD"/>
    <w:rsid w:val="00257CCA"/>
    <w:rsid w:val="00262351"/>
    <w:rsid w:val="00263867"/>
    <w:rsid w:val="00276135"/>
    <w:rsid w:val="00282645"/>
    <w:rsid w:val="002855D5"/>
    <w:rsid w:val="00287838"/>
    <w:rsid w:val="00291104"/>
    <w:rsid w:val="0029180D"/>
    <w:rsid w:val="00293D41"/>
    <w:rsid w:val="0029532E"/>
    <w:rsid w:val="002A0278"/>
    <w:rsid w:val="002B080B"/>
    <w:rsid w:val="002C0046"/>
    <w:rsid w:val="002C10D6"/>
    <w:rsid w:val="002C5169"/>
    <w:rsid w:val="002D3A0D"/>
    <w:rsid w:val="002E3D2A"/>
    <w:rsid w:val="002E66C9"/>
    <w:rsid w:val="002E74D0"/>
    <w:rsid w:val="002E78E4"/>
    <w:rsid w:val="002F10B1"/>
    <w:rsid w:val="002F1492"/>
    <w:rsid w:val="002F6EB4"/>
    <w:rsid w:val="00306921"/>
    <w:rsid w:val="003106AD"/>
    <w:rsid w:val="00314F7E"/>
    <w:rsid w:val="00317046"/>
    <w:rsid w:val="00317C7F"/>
    <w:rsid w:val="003215E3"/>
    <w:rsid w:val="00324B16"/>
    <w:rsid w:val="00331E98"/>
    <w:rsid w:val="00332582"/>
    <w:rsid w:val="003340CB"/>
    <w:rsid w:val="00334327"/>
    <w:rsid w:val="00334387"/>
    <w:rsid w:val="003374C3"/>
    <w:rsid w:val="00340211"/>
    <w:rsid w:val="00342F30"/>
    <w:rsid w:val="00344E6D"/>
    <w:rsid w:val="00351891"/>
    <w:rsid w:val="00354BE3"/>
    <w:rsid w:val="00357893"/>
    <w:rsid w:val="003616DF"/>
    <w:rsid w:val="00372C41"/>
    <w:rsid w:val="003748CC"/>
    <w:rsid w:val="00374C60"/>
    <w:rsid w:val="003753E2"/>
    <w:rsid w:val="003760D1"/>
    <w:rsid w:val="00380062"/>
    <w:rsid w:val="00381A3E"/>
    <w:rsid w:val="003825AB"/>
    <w:rsid w:val="00393028"/>
    <w:rsid w:val="0039689B"/>
    <w:rsid w:val="003A3A1B"/>
    <w:rsid w:val="003A6E8F"/>
    <w:rsid w:val="003B068F"/>
    <w:rsid w:val="003B16C4"/>
    <w:rsid w:val="003B2505"/>
    <w:rsid w:val="003B6216"/>
    <w:rsid w:val="003B7BF3"/>
    <w:rsid w:val="003C0751"/>
    <w:rsid w:val="003C5B15"/>
    <w:rsid w:val="003C6B64"/>
    <w:rsid w:val="003D79DC"/>
    <w:rsid w:val="003E1922"/>
    <w:rsid w:val="003F3623"/>
    <w:rsid w:val="00400B85"/>
    <w:rsid w:val="004020F5"/>
    <w:rsid w:val="0040522F"/>
    <w:rsid w:val="00410114"/>
    <w:rsid w:val="004111DB"/>
    <w:rsid w:val="00411C65"/>
    <w:rsid w:val="00420288"/>
    <w:rsid w:val="00433475"/>
    <w:rsid w:val="004402FA"/>
    <w:rsid w:val="004419F2"/>
    <w:rsid w:val="00442A37"/>
    <w:rsid w:val="0044614E"/>
    <w:rsid w:val="00446234"/>
    <w:rsid w:val="00450653"/>
    <w:rsid w:val="00454EED"/>
    <w:rsid w:val="00456AF3"/>
    <w:rsid w:val="00466224"/>
    <w:rsid w:val="00467617"/>
    <w:rsid w:val="00467980"/>
    <w:rsid w:val="00470F95"/>
    <w:rsid w:val="00472F55"/>
    <w:rsid w:val="0049297B"/>
    <w:rsid w:val="00497AB4"/>
    <w:rsid w:val="004A160F"/>
    <w:rsid w:val="004A1F6C"/>
    <w:rsid w:val="004A4364"/>
    <w:rsid w:val="004A52A1"/>
    <w:rsid w:val="004A5B6D"/>
    <w:rsid w:val="004B099F"/>
    <w:rsid w:val="004B0BC4"/>
    <w:rsid w:val="004B57CF"/>
    <w:rsid w:val="004B5DE2"/>
    <w:rsid w:val="004B79AD"/>
    <w:rsid w:val="004C18CD"/>
    <w:rsid w:val="004C56E4"/>
    <w:rsid w:val="004C6A63"/>
    <w:rsid w:val="004D169F"/>
    <w:rsid w:val="004F2788"/>
    <w:rsid w:val="004F7207"/>
    <w:rsid w:val="00500AE3"/>
    <w:rsid w:val="00520546"/>
    <w:rsid w:val="00521D50"/>
    <w:rsid w:val="00523FEE"/>
    <w:rsid w:val="0052469F"/>
    <w:rsid w:val="00526BE5"/>
    <w:rsid w:val="00530F63"/>
    <w:rsid w:val="0053464F"/>
    <w:rsid w:val="00542148"/>
    <w:rsid w:val="00542A7F"/>
    <w:rsid w:val="00544FCD"/>
    <w:rsid w:val="00546769"/>
    <w:rsid w:val="00550A56"/>
    <w:rsid w:val="00556BF0"/>
    <w:rsid w:val="00564C1C"/>
    <w:rsid w:val="005727E3"/>
    <w:rsid w:val="00580FD1"/>
    <w:rsid w:val="0058542D"/>
    <w:rsid w:val="00591A3C"/>
    <w:rsid w:val="005935B1"/>
    <w:rsid w:val="0059630F"/>
    <w:rsid w:val="00596A51"/>
    <w:rsid w:val="005A4A84"/>
    <w:rsid w:val="005B0E76"/>
    <w:rsid w:val="005B3942"/>
    <w:rsid w:val="005B6917"/>
    <w:rsid w:val="005C5953"/>
    <w:rsid w:val="005C6B41"/>
    <w:rsid w:val="005D5D2B"/>
    <w:rsid w:val="005D74D6"/>
    <w:rsid w:val="005E00CA"/>
    <w:rsid w:val="005E261B"/>
    <w:rsid w:val="005E3250"/>
    <w:rsid w:val="005E4027"/>
    <w:rsid w:val="005F169D"/>
    <w:rsid w:val="005F265F"/>
    <w:rsid w:val="005F50B3"/>
    <w:rsid w:val="005F6CB8"/>
    <w:rsid w:val="00600486"/>
    <w:rsid w:val="00600B69"/>
    <w:rsid w:val="006017A7"/>
    <w:rsid w:val="00601989"/>
    <w:rsid w:val="00601B16"/>
    <w:rsid w:val="00602330"/>
    <w:rsid w:val="00603BC5"/>
    <w:rsid w:val="00604387"/>
    <w:rsid w:val="00607A5C"/>
    <w:rsid w:val="00610408"/>
    <w:rsid w:val="006132EB"/>
    <w:rsid w:val="00613AC0"/>
    <w:rsid w:val="006211F3"/>
    <w:rsid w:val="00626920"/>
    <w:rsid w:val="00630FE3"/>
    <w:rsid w:val="0063400E"/>
    <w:rsid w:val="00640C53"/>
    <w:rsid w:val="00641290"/>
    <w:rsid w:val="00641551"/>
    <w:rsid w:val="006550CE"/>
    <w:rsid w:val="00661BDD"/>
    <w:rsid w:val="00662151"/>
    <w:rsid w:val="00662257"/>
    <w:rsid w:val="00662463"/>
    <w:rsid w:val="00662D97"/>
    <w:rsid w:val="00666C9F"/>
    <w:rsid w:val="00666EF4"/>
    <w:rsid w:val="00667E86"/>
    <w:rsid w:val="006719CA"/>
    <w:rsid w:val="0067283D"/>
    <w:rsid w:val="00672DA5"/>
    <w:rsid w:val="00676528"/>
    <w:rsid w:val="00680E91"/>
    <w:rsid w:val="00682EA9"/>
    <w:rsid w:val="00687F8E"/>
    <w:rsid w:val="0069303C"/>
    <w:rsid w:val="006948EF"/>
    <w:rsid w:val="006A22FD"/>
    <w:rsid w:val="006A4442"/>
    <w:rsid w:val="006A593C"/>
    <w:rsid w:val="006A64A1"/>
    <w:rsid w:val="006A70BE"/>
    <w:rsid w:val="006A7E68"/>
    <w:rsid w:val="006B17F9"/>
    <w:rsid w:val="006C22A7"/>
    <w:rsid w:val="006C4123"/>
    <w:rsid w:val="006C41F7"/>
    <w:rsid w:val="006C4210"/>
    <w:rsid w:val="006C4BC7"/>
    <w:rsid w:val="006C58AA"/>
    <w:rsid w:val="006D20C3"/>
    <w:rsid w:val="006D7C51"/>
    <w:rsid w:val="006E1876"/>
    <w:rsid w:val="006E19F1"/>
    <w:rsid w:val="006E6502"/>
    <w:rsid w:val="006F0969"/>
    <w:rsid w:val="007016A2"/>
    <w:rsid w:val="00703681"/>
    <w:rsid w:val="007043A6"/>
    <w:rsid w:val="00707695"/>
    <w:rsid w:val="00707875"/>
    <w:rsid w:val="00707E69"/>
    <w:rsid w:val="00713507"/>
    <w:rsid w:val="00715AD2"/>
    <w:rsid w:val="0071752C"/>
    <w:rsid w:val="007273E6"/>
    <w:rsid w:val="00727476"/>
    <w:rsid w:val="00731B9E"/>
    <w:rsid w:val="00731D08"/>
    <w:rsid w:val="007327A4"/>
    <w:rsid w:val="007361A7"/>
    <w:rsid w:val="007376F3"/>
    <w:rsid w:val="00746C39"/>
    <w:rsid w:val="00753F9C"/>
    <w:rsid w:val="007562EC"/>
    <w:rsid w:val="0075783C"/>
    <w:rsid w:val="00761EED"/>
    <w:rsid w:val="00762A5D"/>
    <w:rsid w:val="00775D15"/>
    <w:rsid w:val="0077689E"/>
    <w:rsid w:val="00786406"/>
    <w:rsid w:val="00786A5E"/>
    <w:rsid w:val="00792BF7"/>
    <w:rsid w:val="00796468"/>
    <w:rsid w:val="007A2DE1"/>
    <w:rsid w:val="007A5796"/>
    <w:rsid w:val="007A64A2"/>
    <w:rsid w:val="007A6FA9"/>
    <w:rsid w:val="007B3E23"/>
    <w:rsid w:val="007C0EB4"/>
    <w:rsid w:val="007C4AA9"/>
    <w:rsid w:val="007D1F9E"/>
    <w:rsid w:val="007D3E23"/>
    <w:rsid w:val="007E69D4"/>
    <w:rsid w:val="007F177B"/>
    <w:rsid w:val="007F20FF"/>
    <w:rsid w:val="007F3D66"/>
    <w:rsid w:val="007F6CB8"/>
    <w:rsid w:val="00800A5C"/>
    <w:rsid w:val="00803678"/>
    <w:rsid w:val="00812825"/>
    <w:rsid w:val="00814688"/>
    <w:rsid w:val="00814DAF"/>
    <w:rsid w:val="00825280"/>
    <w:rsid w:val="00825656"/>
    <w:rsid w:val="008274EA"/>
    <w:rsid w:val="0083378B"/>
    <w:rsid w:val="00835285"/>
    <w:rsid w:val="00836900"/>
    <w:rsid w:val="00844C3C"/>
    <w:rsid w:val="00847B4B"/>
    <w:rsid w:val="00861628"/>
    <w:rsid w:val="00864EC9"/>
    <w:rsid w:val="0086533D"/>
    <w:rsid w:val="0086740F"/>
    <w:rsid w:val="00870324"/>
    <w:rsid w:val="008742CF"/>
    <w:rsid w:val="00882A21"/>
    <w:rsid w:val="00883D9F"/>
    <w:rsid w:val="008915CC"/>
    <w:rsid w:val="008937D7"/>
    <w:rsid w:val="00894EDD"/>
    <w:rsid w:val="008A030D"/>
    <w:rsid w:val="008A154C"/>
    <w:rsid w:val="008A45C7"/>
    <w:rsid w:val="008A6B77"/>
    <w:rsid w:val="008B072A"/>
    <w:rsid w:val="008B335D"/>
    <w:rsid w:val="008B7672"/>
    <w:rsid w:val="008C3570"/>
    <w:rsid w:val="008C49A0"/>
    <w:rsid w:val="008D732B"/>
    <w:rsid w:val="008E1238"/>
    <w:rsid w:val="008F0E5C"/>
    <w:rsid w:val="008F34BE"/>
    <w:rsid w:val="008F480E"/>
    <w:rsid w:val="008F56D4"/>
    <w:rsid w:val="008F7181"/>
    <w:rsid w:val="0090035D"/>
    <w:rsid w:val="009011D0"/>
    <w:rsid w:val="00914CBC"/>
    <w:rsid w:val="00917571"/>
    <w:rsid w:val="009211D9"/>
    <w:rsid w:val="00924AD0"/>
    <w:rsid w:val="009253B6"/>
    <w:rsid w:val="00931739"/>
    <w:rsid w:val="00935F75"/>
    <w:rsid w:val="00936E51"/>
    <w:rsid w:val="009441EB"/>
    <w:rsid w:val="00950D27"/>
    <w:rsid w:val="00951762"/>
    <w:rsid w:val="009552B1"/>
    <w:rsid w:val="009654DA"/>
    <w:rsid w:val="009664AD"/>
    <w:rsid w:val="00972E16"/>
    <w:rsid w:val="00976DAF"/>
    <w:rsid w:val="00976ECA"/>
    <w:rsid w:val="00977538"/>
    <w:rsid w:val="00980B3B"/>
    <w:rsid w:val="00982A6A"/>
    <w:rsid w:val="009833F4"/>
    <w:rsid w:val="00984612"/>
    <w:rsid w:val="00985328"/>
    <w:rsid w:val="00992C64"/>
    <w:rsid w:val="0099326C"/>
    <w:rsid w:val="009942F9"/>
    <w:rsid w:val="0099452D"/>
    <w:rsid w:val="00995EC3"/>
    <w:rsid w:val="009A0DDE"/>
    <w:rsid w:val="009A27B8"/>
    <w:rsid w:val="009A372D"/>
    <w:rsid w:val="009A490B"/>
    <w:rsid w:val="009B55FD"/>
    <w:rsid w:val="009C0198"/>
    <w:rsid w:val="009C0B89"/>
    <w:rsid w:val="009C12A9"/>
    <w:rsid w:val="009C1FEC"/>
    <w:rsid w:val="009C334A"/>
    <w:rsid w:val="009C4373"/>
    <w:rsid w:val="009D77FE"/>
    <w:rsid w:val="009D7CE3"/>
    <w:rsid w:val="009E0AFB"/>
    <w:rsid w:val="009E1451"/>
    <w:rsid w:val="009E1504"/>
    <w:rsid w:val="009E2488"/>
    <w:rsid w:val="009E5023"/>
    <w:rsid w:val="009E635D"/>
    <w:rsid w:val="009E7791"/>
    <w:rsid w:val="009F013F"/>
    <w:rsid w:val="009F1062"/>
    <w:rsid w:val="00A00659"/>
    <w:rsid w:val="00A03795"/>
    <w:rsid w:val="00A04001"/>
    <w:rsid w:val="00A07E22"/>
    <w:rsid w:val="00A113E6"/>
    <w:rsid w:val="00A12E8F"/>
    <w:rsid w:val="00A142DD"/>
    <w:rsid w:val="00A15F0A"/>
    <w:rsid w:val="00A21236"/>
    <w:rsid w:val="00A21944"/>
    <w:rsid w:val="00A23030"/>
    <w:rsid w:val="00A2650B"/>
    <w:rsid w:val="00A267F6"/>
    <w:rsid w:val="00A31B91"/>
    <w:rsid w:val="00A320B2"/>
    <w:rsid w:val="00A36717"/>
    <w:rsid w:val="00A3790D"/>
    <w:rsid w:val="00A416D0"/>
    <w:rsid w:val="00A4225C"/>
    <w:rsid w:val="00A42FF8"/>
    <w:rsid w:val="00A53011"/>
    <w:rsid w:val="00A5450F"/>
    <w:rsid w:val="00A5454E"/>
    <w:rsid w:val="00A57A4D"/>
    <w:rsid w:val="00A622DE"/>
    <w:rsid w:val="00A6780D"/>
    <w:rsid w:val="00A67A92"/>
    <w:rsid w:val="00A67F98"/>
    <w:rsid w:val="00A71393"/>
    <w:rsid w:val="00A72E9C"/>
    <w:rsid w:val="00A73C46"/>
    <w:rsid w:val="00A746A7"/>
    <w:rsid w:val="00A751D5"/>
    <w:rsid w:val="00A76907"/>
    <w:rsid w:val="00A806B9"/>
    <w:rsid w:val="00A811A3"/>
    <w:rsid w:val="00A84352"/>
    <w:rsid w:val="00A84E63"/>
    <w:rsid w:val="00A863EF"/>
    <w:rsid w:val="00A87988"/>
    <w:rsid w:val="00A9791D"/>
    <w:rsid w:val="00AA03A1"/>
    <w:rsid w:val="00AA3722"/>
    <w:rsid w:val="00AA4030"/>
    <w:rsid w:val="00AA5581"/>
    <w:rsid w:val="00AB03A0"/>
    <w:rsid w:val="00AB6CFB"/>
    <w:rsid w:val="00AC0043"/>
    <w:rsid w:val="00AD5EE2"/>
    <w:rsid w:val="00AD7578"/>
    <w:rsid w:val="00AE0515"/>
    <w:rsid w:val="00AE153B"/>
    <w:rsid w:val="00AE351C"/>
    <w:rsid w:val="00AE462D"/>
    <w:rsid w:val="00AE4B2C"/>
    <w:rsid w:val="00B04083"/>
    <w:rsid w:val="00B056BC"/>
    <w:rsid w:val="00B110A7"/>
    <w:rsid w:val="00B12CA7"/>
    <w:rsid w:val="00B22F63"/>
    <w:rsid w:val="00B23433"/>
    <w:rsid w:val="00B26430"/>
    <w:rsid w:val="00B32C97"/>
    <w:rsid w:val="00B3334F"/>
    <w:rsid w:val="00B3621D"/>
    <w:rsid w:val="00B41BF6"/>
    <w:rsid w:val="00B43C46"/>
    <w:rsid w:val="00B44CAB"/>
    <w:rsid w:val="00B475CF"/>
    <w:rsid w:val="00B50C15"/>
    <w:rsid w:val="00B60BFC"/>
    <w:rsid w:val="00B61A29"/>
    <w:rsid w:val="00B650A1"/>
    <w:rsid w:val="00B6587D"/>
    <w:rsid w:val="00B72860"/>
    <w:rsid w:val="00B73089"/>
    <w:rsid w:val="00B732FF"/>
    <w:rsid w:val="00B82A57"/>
    <w:rsid w:val="00B83D84"/>
    <w:rsid w:val="00B858D1"/>
    <w:rsid w:val="00BA1B8E"/>
    <w:rsid w:val="00BA74AC"/>
    <w:rsid w:val="00BB1A56"/>
    <w:rsid w:val="00BB2904"/>
    <w:rsid w:val="00BB632A"/>
    <w:rsid w:val="00BB674A"/>
    <w:rsid w:val="00BC1C6F"/>
    <w:rsid w:val="00BD1D13"/>
    <w:rsid w:val="00BD4B69"/>
    <w:rsid w:val="00BD65ED"/>
    <w:rsid w:val="00BF5610"/>
    <w:rsid w:val="00BF7EA8"/>
    <w:rsid w:val="00C03933"/>
    <w:rsid w:val="00C07E31"/>
    <w:rsid w:val="00C11485"/>
    <w:rsid w:val="00C15D15"/>
    <w:rsid w:val="00C21179"/>
    <w:rsid w:val="00C25E8E"/>
    <w:rsid w:val="00C302C5"/>
    <w:rsid w:val="00C30998"/>
    <w:rsid w:val="00C351EB"/>
    <w:rsid w:val="00C40357"/>
    <w:rsid w:val="00C4334C"/>
    <w:rsid w:val="00C433A7"/>
    <w:rsid w:val="00C465C7"/>
    <w:rsid w:val="00C521FD"/>
    <w:rsid w:val="00C5264E"/>
    <w:rsid w:val="00C57B88"/>
    <w:rsid w:val="00C600CF"/>
    <w:rsid w:val="00C612DE"/>
    <w:rsid w:val="00C623F8"/>
    <w:rsid w:val="00C63816"/>
    <w:rsid w:val="00C65832"/>
    <w:rsid w:val="00C674AF"/>
    <w:rsid w:val="00C7164C"/>
    <w:rsid w:val="00C716C5"/>
    <w:rsid w:val="00C717CF"/>
    <w:rsid w:val="00C73C69"/>
    <w:rsid w:val="00C82241"/>
    <w:rsid w:val="00C8303D"/>
    <w:rsid w:val="00C830AA"/>
    <w:rsid w:val="00C8463D"/>
    <w:rsid w:val="00C84B98"/>
    <w:rsid w:val="00C8629F"/>
    <w:rsid w:val="00C86B82"/>
    <w:rsid w:val="00C9131B"/>
    <w:rsid w:val="00CA570A"/>
    <w:rsid w:val="00CB41A4"/>
    <w:rsid w:val="00CB4A9F"/>
    <w:rsid w:val="00CB7304"/>
    <w:rsid w:val="00CC02A7"/>
    <w:rsid w:val="00CC66CF"/>
    <w:rsid w:val="00CD2155"/>
    <w:rsid w:val="00CE69EA"/>
    <w:rsid w:val="00CF087D"/>
    <w:rsid w:val="00CF0A31"/>
    <w:rsid w:val="00CF2C36"/>
    <w:rsid w:val="00CF477B"/>
    <w:rsid w:val="00CF725D"/>
    <w:rsid w:val="00D00151"/>
    <w:rsid w:val="00D12A8A"/>
    <w:rsid w:val="00D154A7"/>
    <w:rsid w:val="00D169A3"/>
    <w:rsid w:val="00D17484"/>
    <w:rsid w:val="00D20200"/>
    <w:rsid w:val="00D2102C"/>
    <w:rsid w:val="00D22BC1"/>
    <w:rsid w:val="00D2359B"/>
    <w:rsid w:val="00D25627"/>
    <w:rsid w:val="00D26042"/>
    <w:rsid w:val="00D32B35"/>
    <w:rsid w:val="00D34BBC"/>
    <w:rsid w:val="00D351DA"/>
    <w:rsid w:val="00D46190"/>
    <w:rsid w:val="00D4679D"/>
    <w:rsid w:val="00D5005A"/>
    <w:rsid w:val="00D50997"/>
    <w:rsid w:val="00D54876"/>
    <w:rsid w:val="00D62C56"/>
    <w:rsid w:val="00D634C0"/>
    <w:rsid w:val="00D65613"/>
    <w:rsid w:val="00D71F62"/>
    <w:rsid w:val="00D751D9"/>
    <w:rsid w:val="00D75697"/>
    <w:rsid w:val="00D941F9"/>
    <w:rsid w:val="00D97F24"/>
    <w:rsid w:val="00DA4024"/>
    <w:rsid w:val="00DA667B"/>
    <w:rsid w:val="00DB06A3"/>
    <w:rsid w:val="00DB19B8"/>
    <w:rsid w:val="00DB2986"/>
    <w:rsid w:val="00DB4D20"/>
    <w:rsid w:val="00DC3891"/>
    <w:rsid w:val="00DC4661"/>
    <w:rsid w:val="00DC7113"/>
    <w:rsid w:val="00DD494E"/>
    <w:rsid w:val="00DD4D4D"/>
    <w:rsid w:val="00DE0797"/>
    <w:rsid w:val="00DE2740"/>
    <w:rsid w:val="00DE37D5"/>
    <w:rsid w:val="00DE622C"/>
    <w:rsid w:val="00DF6CA7"/>
    <w:rsid w:val="00E042C9"/>
    <w:rsid w:val="00E04A50"/>
    <w:rsid w:val="00E04CFA"/>
    <w:rsid w:val="00E06536"/>
    <w:rsid w:val="00E119D8"/>
    <w:rsid w:val="00E130AA"/>
    <w:rsid w:val="00E13F35"/>
    <w:rsid w:val="00E17C1C"/>
    <w:rsid w:val="00E230D8"/>
    <w:rsid w:val="00E33068"/>
    <w:rsid w:val="00E33DE7"/>
    <w:rsid w:val="00E34576"/>
    <w:rsid w:val="00E367F0"/>
    <w:rsid w:val="00E40A99"/>
    <w:rsid w:val="00E426EE"/>
    <w:rsid w:val="00E451F5"/>
    <w:rsid w:val="00E50DA3"/>
    <w:rsid w:val="00E54020"/>
    <w:rsid w:val="00E56580"/>
    <w:rsid w:val="00E57DA2"/>
    <w:rsid w:val="00E700E7"/>
    <w:rsid w:val="00E71851"/>
    <w:rsid w:val="00E726CB"/>
    <w:rsid w:val="00E7336C"/>
    <w:rsid w:val="00E778AE"/>
    <w:rsid w:val="00E77CC1"/>
    <w:rsid w:val="00E808D8"/>
    <w:rsid w:val="00E82742"/>
    <w:rsid w:val="00E83FD4"/>
    <w:rsid w:val="00E84641"/>
    <w:rsid w:val="00E9213E"/>
    <w:rsid w:val="00E94EB1"/>
    <w:rsid w:val="00E94EB2"/>
    <w:rsid w:val="00E95296"/>
    <w:rsid w:val="00E95E84"/>
    <w:rsid w:val="00E96767"/>
    <w:rsid w:val="00E9744C"/>
    <w:rsid w:val="00E976AE"/>
    <w:rsid w:val="00EA3667"/>
    <w:rsid w:val="00EA6A77"/>
    <w:rsid w:val="00EB3433"/>
    <w:rsid w:val="00EB5009"/>
    <w:rsid w:val="00EB68D3"/>
    <w:rsid w:val="00EB7785"/>
    <w:rsid w:val="00EC02E6"/>
    <w:rsid w:val="00EC2EC4"/>
    <w:rsid w:val="00ED2837"/>
    <w:rsid w:val="00ED2931"/>
    <w:rsid w:val="00ED4329"/>
    <w:rsid w:val="00EE25AA"/>
    <w:rsid w:val="00EE311A"/>
    <w:rsid w:val="00EE346A"/>
    <w:rsid w:val="00EE3537"/>
    <w:rsid w:val="00EE49F4"/>
    <w:rsid w:val="00EE6BFA"/>
    <w:rsid w:val="00EE7884"/>
    <w:rsid w:val="00EF154D"/>
    <w:rsid w:val="00EF441C"/>
    <w:rsid w:val="00EF6464"/>
    <w:rsid w:val="00F06271"/>
    <w:rsid w:val="00F07CC6"/>
    <w:rsid w:val="00F12C03"/>
    <w:rsid w:val="00F14B10"/>
    <w:rsid w:val="00F21972"/>
    <w:rsid w:val="00F31380"/>
    <w:rsid w:val="00F31481"/>
    <w:rsid w:val="00F33EC8"/>
    <w:rsid w:val="00F34612"/>
    <w:rsid w:val="00F354F3"/>
    <w:rsid w:val="00F37C8E"/>
    <w:rsid w:val="00F419D6"/>
    <w:rsid w:val="00F421AB"/>
    <w:rsid w:val="00F43834"/>
    <w:rsid w:val="00F4766D"/>
    <w:rsid w:val="00F50B3E"/>
    <w:rsid w:val="00F51828"/>
    <w:rsid w:val="00F51C62"/>
    <w:rsid w:val="00F52342"/>
    <w:rsid w:val="00F52D62"/>
    <w:rsid w:val="00F53AE1"/>
    <w:rsid w:val="00F551B8"/>
    <w:rsid w:val="00F63FC1"/>
    <w:rsid w:val="00F64FCB"/>
    <w:rsid w:val="00F65400"/>
    <w:rsid w:val="00F6542A"/>
    <w:rsid w:val="00F70C0B"/>
    <w:rsid w:val="00F70F1B"/>
    <w:rsid w:val="00F7402F"/>
    <w:rsid w:val="00F80D09"/>
    <w:rsid w:val="00F86D59"/>
    <w:rsid w:val="00F970AD"/>
    <w:rsid w:val="00FA3760"/>
    <w:rsid w:val="00FA699B"/>
    <w:rsid w:val="00FB43F4"/>
    <w:rsid w:val="00FC1871"/>
    <w:rsid w:val="00FC32F9"/>
    <w:rsid w:val="00FC378D"/>
    <w:rsid w:val="00FC578B"/>
    <w:rsid w:val="00FD304D"/>
    <w:rsid w:val="00FF0715"/>
    <w:rsid w:val="00FF10AF"/>
    <w:rsid w:val="00FF43D4"/>
    <w:rsid w:val="00FF605A"/>
    <w:rsid w:val="00FF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fill="f" fillcolor="white">
      <v:fill color="white" on="f"/>
      <o:colormru v:ext="edit" colors="#ddd,#f8f8f8,#eaeaea,#010000"/>
    </o:shapedefaults>
    <o:shapelayout v:ext="edit">
      <o:idmap v:ext="edit" data="1"/>
    </o:shapelayout>
  </w:shapeDefaults>
  <w:decimalSymbol w:val="."/>
  <w:listSeparator w:val=","/>
  <w14:docId w14:val="648B45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66D"/>
    <w:pPr>
      <w:widowControl w:val="0"/>
    </w:pPr>
    <w:rPr>
      <w:rFonts w:ascii="Tahoma" w:hAnsi="Tahoma" w:cs="Tahoma"/>
      <w:b/>
      <w:snapToGrid w:val="0"/>
      <w:color w:val="333333"/>
      <w:sz w:val="24"/>
      <w:szCs w:val="24"/>
    </w:rPr>
  </w:style>
  <w:style w:type="paragraph" w:styleId="Heading1">
    <w:name w:val="heading 1"/>
    <w:basedOn w:val="Normal"/>
    <w:next w:val="Normal"/>
    <w:qFormat/>
    <w:rsid w:val="007328A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6349"/>
    <w:pPr>
      <w:keepNext/>
      <w:spacing w:before="240" w:after="60"/>
      <w:outlineLvl w:val="1"/>
    </w:pPr>
    <w:rPr>
      <w:rFonts w:ascii="Calibri" w:eastAsia="MS Gothic" w:hAnsi="Calibri" w:cs="Times New Roman"/>
      <w:bCs/>
      <w:i/>
      <w:iCs/>
      <w:sz w:val="28"/>
      <w:szCs w:val="28"/>
    </w:rPr>
  </w:style>
  <w:style w:type="paragraph" w:styleId="Heading3">
    <w:name w:val="heading 3"/>
    <w:basedOn w:val="Normal"/>
    <w:qFormat/>
    <w:rsid w:val="00D109BA"/>
    <w:pPr>
      <w:widowControl/>
      <w:spacing w:before="100" w:beforeAutospacing="1" w:after="100" w:afterAutospacing="1"/>
      <w:outlineLvl w:val="2"/>
    </w:pPr>
    <w:rPr>
      <w:rFonts w:ascii="Times New Roman" w:hAnsi="Times New Roman"/>
      <w:b w:val="0"/>
      <w:bCs/>
      <w:snapToGrid/>
    </w:rPr>
  </w:style>
  <w:style w:type="paragraph" w:styleId="Heading4">
    <w:name w:val="heading 4"/>
    <w:basedOn w:val="Normal"/>
    <w:next w:val="Normal"/>
    <w:qFormat/>
    <w:rsid w:val="001C14A3"/>
    <w:pPr>
      <w:keepNext/>
      <w:spacing w:before="240" w:after="60"/>
      <w:outlineLvl w:val="3"/>
    </w:pPr>
    <w:rPr>
      <w:rFonts w:ascii="Times New Roman" w:hAnsi="Times New Roman" w:cs="Times New Roman"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C14A3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215C9"/>
    <w:rPr>
      <w:sz w:val="16"/>
      <w:szCs w:val="16"/>
    </w:rPr>
  </w:style>
  <w:style w:type="paragraph" w:styleId="NormalWeb">
    <w:name w:val="Normal (Web)"/>
    <w:basedOn w:val="Normal"/>
    <w:uiPriority w:val="99"/>
    <w:rsid w:val="00641D77"/>
    <w:pPr>
      <w:widowControl/>
      <w:spacing w:before="100" w:beforeAutospacing="1" w:after="100" w:afterAutospacing="1"/>
    </w:pPr>
    <w:rPr>
      <w:rFonts w:ascii="Times New Roman" w:hAnsi="Times New Roman"/>
      <w:snapToGrid/>
    </w:rPr>
  </w:style>
  <w:style w:type="table" w:styleId="TableGrid">
    <w:name w:val="Table Grid"/>
    <w:basedOn w:val="TableNormal"/>
    <w:rsid w:val="00F34AE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C244E5"/>
    <w:rPr>
      <w:color w:val="0000FF"/>
      <w:u w:val="single"/>
    </w:rPr>
  </w:style>
  <w:style w:type="paragraph" w:styleId="Header">
    <w:name w:val="header"/>
    <w:basedOn w:val="Normal"/>
    <w:link w:val="HeaderChar"/>
    <w:rsid w:val="00DE41B4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</w:rPr>
  </w:style>
  <w:style w:type="character" w:customStyle="1" w:styleId="sup">
    <w:name w:val="sup"/>
    <w:basedOn w:val="DefaultParagraphFont"/>
    <w:rsid w:val="00017D13"/>
  </w:style>
  <w:style w:type="paragraph" w:styleId="BodyText">
    <w:name w:val="Body Text"/>
    <w:basedOn w:val="Normal"/>
    <w:rsid w:val="00E24CE0"/>
    <w:pPr>
      <w:widowControl/>
      <w:jc w:val="center"/>
    </w:pPr>
    <w:rPr>
      <w:rFonts w:ascii="Times New Roman" w:hAnsi="Times New Roman"/>
      <w:snapToGrid/>
      <w:lang w:val="en-CA"/>
    </w:rPr>
  </w:style>
  <w:style w:type="paragraph" w:styleId="BodyText3">
    <w:name w:val="Body Text 3"/>
    <w:basedOn w:val="Normal"/>
    <w:rsid w:val="00E24CE0"/>
    <w:pPr>
      <w:widowControl/>
      <w:jc w:val="both"/>
    </w:pPr>
    <w:rPr>
      <w:rFonts w:ascii="Times New Roman" w:hAnsi="Times New Roman"/>
      <w:i/>
      <w:iCs/>
      <w:snapToGrid/>
      <w:lang w:val="en-CA"/>
    </w:rPr>
  </w:style>
  <w:style w:type="character" w:styleId="Strong">
    <w:name w:val="Strong"/>
    <w:qFormat/>
    <w:rsid w:val="00176AFE"/>
    <w:rPr>
      <w:b/>
      <w:bCs/>
    </w:rPr>
  </w:style>
  <w:style w:type="character" w:styleId="PageNumber">
    <w:name w:val="page number"/>
    <w:basedOn w:val="DefaultParagraphFont"/>
    <w:rsid w:val="0057505A"/>
  </w:style>
  <w:style w:type="character" w:customStyle="1" w:styleId="style7style14">
    <w:name w:val="style7 style14"/>
    <w:basedOn w:val="DefaultParagraphFont"/>
    <w:rsid w:val="007C149E"/>
  </w:style>
  <w:style w:type="paragraph" w:customStyle="1" w:styleId="bodytext0">
    <w:name w:val="bodytext"/>
    <w:basedOn w:val="Normal"/>
    <w:rsid w:val="00F626B6"/>
    <w:pPr>
      <w:widowControl/>
      <w:spacing w:before="100" w:beforeAutospacing="1" w:after="100" w:afterAutospacing="1"/>
    </w:pPr>
    <w:rPr>
      <w:rFonts w:ascii="Times New Roman" w:eastAsia="SimSun" w:hAnsi="Times New Roman" w:cs="Times New Roman"/>
      <w:b w:val="0"/>
      <w:snapToGrid/>
      <w:color w:val="auto"/>
      <w:lang w:val="en-CA" w:eastAsia="zh-CN"/>
    </w:rPr>
  </w:style>
  <w:style w:type="paragraph" w:customStyle="1" w:styleId="Default">
    <w:name w:val="Default"/>
    <w:rsid w:val="00996BED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CA" w:eastAsia="zh-CN"/>
    </w:rPr>
  </w:style>
  <w:style w:type="character" w:customStyle="1" w:styleId="mw-headline">
    <w:name w:val="mw-headline"/>
    <w:basedOn w:val="DefaultParagraphFont"/>
    <w:rsid w:val="005B7F56"/>
  </w:style>
  <w:style w:type="character" w:customStyle="1" w:styleId="keywordresultextras">
    <w:name w:val="keywordresultextras"/>
    <w:basedOn w:val="DefaultParagraphFont"/>
    <w:rsid w:val="002B4F4B"/>
  </w:style>
  <w:style w:type="character" w:styleId="CommentReference">
    <w:name w:val="annotation reference"/>
    <w:uiPriority w:val="99"/>
    <w:semiHidden/>
    <w:unhideWhenUsed/>
    <w:rsid w:val="00EC59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922"/>
  </w:style>
  <w:style w:type="character" w:customStyle="1" w:styleId="CommentTextChar">
    <w:name w:val="Comment Text Char"/>
    <w:link w:val="CommentText"/>
    <w:uiPriority w:val="99"/>
    <w:semiHidden/>
    <w:rsid w:val="00EC5922"/>
    <w:rPr>
      <w:rFonts w:ascii="Tahoma" w:hAnsi="Tahoma" w:cs="Tahoma"/>
      <w:b/>
      <w:snapToGrid w:val="0"/>
      <w:color w:val="333333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922"/>
    <w:rPr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EC5922"/>
    <w:rPr>
      <w:rFonts w:ascii="Tahoma" w:hAnsi="Tahoma" w:cs="Tahoma"/>
      <w:b/>
      <w:bCs/>
      <w:snapToGrid w:val="0"/>
      <w:color w:val="333333"/>
      <w:sz w:val="24"/>
      <w:szCs w:val="24"/>
    </w:rPr>
  </w:style>
  <w:style w:type="character" w:customStyle="1" w:styleId="st">
    <w:name w:val="st"/>
    <w:rsid w:val="00B73089"/>
  </w:style>
  <w:style w:type="character" w:customStyle="1" w:styleId="fullpost">
    <w:name w:val="fullpost"/>
    <w:rsid w:val="00775D15"/>
  </w:style>
  <w:style w:type="character" w:customStyle="1" w:styleId="text">
    <w:name w:val="text"/>
    <w:rsid w:val="00442A37"/>
  </w:style>
  <w:style w:type="character" w:customStyle="1" w:styleId="indent-1-breaks">
    <w:name w:val="indent-1-breaks"/>
    <w:rsid w:val="00442A37"/>
  </w:style>
  <w:style w:type="paragraph" w:customStyle="1" w:styleId="line">
    <w:name w:val="line"/>
    <w:basedOn w:val="Normal"/>
    <w:rsid w:val="00600486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small-caps">
    <w:name w:val="small-caps"/>
    <w:rsid w:val="00600486"/>
  </w:style>
  <w:style w:type="paragraph" w:customStyle="1" w:styleId="top-half">
    <w:name w:val="top-half"/>
    <w:basedOn w:val="Normal"/>
    <w:rsid w:val="00672DA5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chapternum">
    <w:name w:val="chapternum"/>
    <w:rsid w:val="00A751D5"/>
  </w:style>
  <w:style w:type="character" w:customStyle="1" w:styleId="woj">
    <w:name w:val="woj"/>
    <w:rsid w:val="005B6917"/>
  </w:style>
  <w:style w:type="character" w:customStyle="1" w:styleId="dnindex">
    <w:name w:val="dnindex"/>
    <w:rsid w:val="00DB06A3"/>
  </w:style>
  <w:style w:type="character" w:customStyle="1" w:styleId="ital-inline">
    <w:name w:val="ital-inline"/>
    <w:rsid w:val="00DB06A3"/>
  </w:style>
  <w:style w:type="character" w:styleId="Emphasis">
    <w:name w:val="Emphasis"/>
    <w:uiPriority w:val="20"/>
    <w:qFormat/>
    <w:rsid w:val="00DB06A3"/>
    <w:rPr>
      <w:i/>
      <w:iCs/>
    </w:rPr>
  </w:style>
  <w:style w:type="character" w:styleId="FollowedHyperlink">
    <w:name w:val="FollowedHyperlink"/>
    <w:uiPriority w:val="99"/>
    <w:semiHidden/>
    <w:unhideWhenUsed/>
    <w:rsid w:val="009E0AFB"/>
    <w:rPr>
      <w:color w:val="800080"/>
      <w:u w:val="single"/>
    </w:rPr>
  </w:style>
  <w:style w:type="character" w:customStyle="1" w:styleId="indent-2-breaks">
    <w:name w:val="indent-2-breaks"/>
    <w:rsid w:val="00D62C56"/>
  </w:style>
  <w:style w:type="character" w:customStyle="1" w:styleId="HeaderChar">
    <w:name w:val="Header Char"/>
    <w:link w:val="Header"/>
    <w:rsid w:val="00186349"/>
    <w:rPr>
      <w:rFonts w:cs="Tahoma"/>
      <w:b/>
      <w:color w:val="333333"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186349"/>
    <w:rPr>
      <w:rFonts w:ascii="Calibri" w:eastAsia="MS Gothic" w:hAnsi="Calibri" w:cs="Times New Roman"/>
      <w:b/>
      <w:bCs/>
      <w:i/>
      <w:iCs/>
      <w:snapToGrid w:val="0"/>
      <w:color w:val="333333"/>
      <w:sz w:val="28"/>
      <w:szCs w:val="28"/>
    </w:rPr>
  </w:style>
  <w:style w:type="paragraph" w:styleId="NoSpacing">
    <w:name w:val="No Spacing"/>
    <w:uiPriority w:val="1"/>
    <w:qFormat/>
    <w:rsid w:val="004A160F"/>
    <w:rPr>
      <w:rFonts w:ascii="Cambria" w:eastAsia="Cambria" w:hAnsi="Cambria"/>
      <w:sz w:val="22"/>
      <w:szCs w:val="22"/>
      <w:lang w:val="en-CA"/>
    </w:rPr>
  </w:style>
  <w:style w:type="paragraph" w:customStyle="1" w:styleId="chapter-2">
    <w:name w:val="chapter-2"/>
    <w:basedOn w:val="Normal"/>
    <w:rsid w:val="00800A5C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chapter-1">
    <w:name w:val="chapter-1"/>
    <w:basedOn w:val="Normal"/>
    <w:rsid w:val="002F1492"/>
    <w:pPr>
      <w:widowControl/>
      <w:spacing w:before="100" w:beforeAutospacing="1" w:after="100" w:afterAutospacing="1"/>
    </w:pPr>
    <w:rPr>
      <w:rFonts w:ascii="Times" w:eastAsia="MS Mincho" w:hAnsi="Times" w:cs="Times New Roman"/>
      <w:b w:val="0"/>
      <w:snapToGrid/>
      <w:color w:val="auto"/>
      <w:sz w:val="20"/>
      <w:szCs w:val="20"/>
    </w:rPr>
  </w:style>
  <w:style w:type="paragraph" w:customStyle="1" w:styleId="top-05">
    <w:name w:val="top-05"/>
    <w:basedOn w:val="Normal"/>
    <w:rsid w:val="0022694F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CB4A9F"/>
    <w:pPr>
      <w:ind w:left="720"/>
      <w:contextualSpacing/>
    </w:pPr>
  </w:style>
  <w:style w:type="character" w:customStyle="1" w:styleId="apple-converted-space">
    <w:name w:val="apple-converted-space"/>
    <w:rsid w:val="001C08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66D"/>
    <w:pPr>
      <w:widowControl w:val="0"/>
    </w:pPr>
    <w:rPr>
      <w:rFonts w:ascii="Tahoma" w:hAnsi="Tahoma" w:cs="Tahoma"/>
      <w:b/>
      <w:snapToGrid w:val="0"/>
      <w:color w:val="333333"/>
      <w:sz w:val="24"/>
      <w:szCs w:val="24"/>
    </w:rPr>
  </w:style>
  <w:style w:type="paragraph" w:styleId="Heading1">
    <w:name w:val="heading 1"/>
    <w:basedOn w:val="Normal"/>
    <w:next w:val="Normal"/>
    <w:qFormat/>
    <w:rsid w:val="007328A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6349"/>
    <w:pPr>
      <w:keepNext/>
      <w:spacing w:before="240" w:after="60"/>
      <w:outlineLvl w:val="1"/>
    </w:pPr>
    <w:rPr>
      <w:rFonts w:ascii="Calibri" w:eastAsia="MS Gothic" w:hAnsi="Calibri" w:cs="Times New Roman"/>
      <w:bCs/>
      <w:i/>
      <w:iCs/>
      <w:sz w:val="28"/>
      <w:szCs w:val="28"/>
    </w:rPr>
  </w:style>
  <w:style w:type="paragraph" w:styleId="Heading3">
    <w:name w:val="heading 3"/>
    <w:basedOn w:val="Normal"/>
    <w:qFormat/>
    <w:rsid w:val="00D109BA"/>
    <w:pPr>
      <w:widowControl/>
      <w:spacing w:before="100" w:beforeAutospacing="1" w:after="100" w:afterAutospacing="1"/>
      <w:outlineLvl w:val="2"/>
    </w:pPr>
    <w:rPr>
      <w:rFonts w:ascii="Times New Roman" w:hAnsi="Times New Roman"/>
      <w:b w:val="0"/>
      <w:bCs/>
      <w:snapToGrid/>
    </w:rPr>
  </w:style>
  <w:style w:type="paragraph" w:styleId="Heading4">
    <w:name w:val="heading 4"/>
    <w:basedOn w:val="Normal"/>
    <w:next w:val="Normal"/>
    <w:qFormat/>
    <w:rsid w:val="001C14A3"/>
    <w:pPr>
      <w:keepNext/>
      <w:spacing w:before="240" w:after="60"/>
      <w:outlineLvl w:val="3"/>
    </w:pPr>
    <w:rPr>
      <w:rFonts w:ascii="Times New Roman" w:hAnsi="Times New Roman" w:cs="Times New Roman"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C14A3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215C9"/>
    <w:rPr>
      <w:sz w:val="16"/>
      <w:szCs w:val="16"/>
    </w:rPr>
  </w:style>
  <w:style w:type="paragraph" w:styleId="NormalWeb">
    <w:name w:val="Normal (Web)"/>
    <w:basedOn w:val="Normal"/>
    <w:uiPriority w:val="99"/>
    <w:rsid w:val="00641D77"/>
    <w:pPr>
      <w:widowControl/>
      <w:spacing w:before="100" w:beforeAutospacing="1" w:after="100" w:afterAutospacing="1"/>
    </w:pPr>
    <w:rPr>
      <w:rFonts w:ascii="Times New Roman" w:hAnsi="Times New Roman"/>
      <w:snapToGrid/>
    </w:rPr>
  </w:style>
  <w:style w:type="table" w:styleId="TableGrid">
    <w:name w:val="Table Grid"/>
    <w:basedOn w:val="TableNormal"/>
    <w:rsid w:val="00F34AE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C244E5"/>
    <w:rPr>
      <w:color w:val="0000FF"/>
      <w:u w:val="single"/>
    </w:rPr>
  </w:style>
  <w:style w:type="paragraph" w:styleId="Header">
    <w:name w:val="header"/>
    <w:basedOn w:val="Normal"/>
    <w:link w:val="HeaderChar"/>
    <w:rsid w:val="00DE41B4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</w:rPr>
  </w:style>
  <w:style w:type="character" w:customStyle="1" w:styleId="sup">
    <w:name w:val="sup"/>
    <w:basedOn w:val="DefaultParagraphFont"/>
    <w:rsid w:val="00017D13"/>
  </w:style>
  <w:style w:type="paragraph" w:styleId="BodyText">
    <w:name w:val="Body Text"/>
    <w:basedOn w:val="Normal"/>
    <w:rsid w:val="00E24CE0"/>
    <w:pPr>
      <w:widowControl/>
      <w:jc w:val="center"/>
    </w:pPr>
    <w:rPr>
      <w:rFonts w:ascii="Times New Roman" w:hAnsi="Times New Roman"/>
      <w:snapToGrid/>
      <w:lang w:val="en-CA"/>
    </w:rPr>
  </w:style>
  <w:style w:type="paragraph" w:styleId="BodyText3">
    <w:name w:val="Body Text 3"/>
    <w:basedOn w:val="Normal"/>
    <w:rsid w:val="00E24CE0"/>
    <w:pPr>
      <w:widowControl/>
      <w:jc w:val="both"/>
    </w:pPr>
    <w:rPr>
      <w:rFonts w:ascii="Times New Roman" w:hAnsi="Times New Roman"/>
      <w:i/>
      <w:iCs/>
      <w:snapToGrid/>
      <w:lang w:val="en-CA"/>
    </w:rPr>
  </w:style>
  <w:style w:type="character" w:styleId="Strong">
    <w:name w:val="Strong"/>
    <w:qFormat/>
    <w:rsid w:val="00176AFE"/>
    <w:rPr>
      <w:b/>
      <w:bCs/>
    </w:rPr>
  </w:style>
  <w:style w:type="character" w:styleId="PageNumber">
    <w:name w:val="page number"/>
    <w:basedOn w:val="DefaultParagraphFont"/>
    <w:rsid w:val="0057505A"/>
  </w:style>
  <w:style w:type="character" w:customStyle="1" w:styleId="style7style14">
    <w:name w:val="style7 style14"/>
    <w:basedOn w:val="DefaultParagraphFont"/>
    <w:rsid w:val="007C149E"/>
  </w:style>
  <w:style w:type="paragraph" w:customStyle="1" w:styleId="bodytext0">
    <w:name w:val="bodytext"/>
    <w:basedOn w:val="Normal"/>
    <w:rsid w:val="00F626B6"/>
    <w:pPr>
      <w:widowControl/>
      <w:spacing w:before="100" w:beforeAutospacing="1" w:after="100" w:afterAutospacing="1"/>
    </w:pPr>
    <w:rPr>
      <w:rFonts w:ascii="Times New Roman" w:eastAsia="SimSun" w:hAnsi="Times New Roman" w:cs="Times New Roman"/>
      <w:b w:val="0"/>
      <w:snapToGrid/>
      <w:color w:val="auto"/>
      <w:lang w:val="en-CA" w:eastAsia="zh-CN"/>
    </w:rPr>
  </w:style>
  <w:style w:type="paragraph" w:customStyle="1" w:styleId="Default">
    <w:name w:val="Default"/>
    <w:rsid w:val="00996BED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CA" w:eastAsia="zh-CN"/>
    </w:rPr>
  </w:style>
  <w:style w:type="character" w:customStyle="1" w:styleId="mw-headline">
    <w:name w:val="mw-headline"/>
    <w:basedOn w:val="DefaultParagraphFont"/>
    <w:rsid w:val="005B7F56"/>
  </w:style>
  <w:style w:type="character" w:customStyle="1" w:styleId="keywordresultextras">
    <w:name w:val="keywordresultextras"/>
    <w:basedOn w:val="DefaultParagraphFont"/>
    <w:rsid w:val="002B4F4B"/>
  </w:style>
  <w:style w:type="character" w:styleId="CommentReference">
    <w:name w:val="annotation reference"/>
    <w:uiPriority w:val="99"/>
    <w:semiHidden/>
    <w:unhideWhenUsed/>
    <w:rsid w:val="00EC59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922"/>
  </w:style>
  <w:style w:type="character" w:customStyle="1" w:styleId="CommentTextChar">
    <w:name w:val="Comment Text Char"/>
    <w:link w:val="CommentText"/>
    <w:uiPriority w:val="99"/>
    <w:semiHidden/>
    <w:rsid w:val="00EC5922"/>
    <w:rPr>
      <w:rFonts w:ascii="Tahoma" w:hAnsi="Tahoma" w:cs="Tahoma"/>
      <w:b/>
      <w:snapToGrid w:val="0"/>
      <w:color w:val="333333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922"/>
    <w:rPr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EC5922"/>
    <w:rPr>
      <w:rFonts w:ascii="Tahoma" w:hAnsi="Tahoma" w:cs="Tahoma"/>
      <w:b/>
      <w:bCs/>
      <w:snapToGrid w:val="0"/>
      <w:color w:val="333333"/>
      <w:sz w:val="24"/>
      <w:szCs w:val="24"/>
    </w:rPr>
  </w:style>
  <w:style w:type="character" w:customStyle="1" w:styleId="st">
    <w:name w:val="st"/>
    <w:rsid w:val="00B73089"/>
  </w:style>
  <w:style w:type="character" w:customStyle="1" w:styleId="fullpost">
    <w:name w:val="fullpost"/>
    <w:rsid w:val="00775D15"/>
  </w:style>
  <w:style w:type="character" w:customStyle="1" w:styleId="text">
    <w:name w:val="text"/>
    <w:rsid w:val="00442A37"/>
  </w:style>
  <w:style w:type="character" w:customStyle="1" w:styleId="indent-1-breaks">
    <w:name w:val="indent-1-breaks"/>
    <w:rsid w:val="00442A37"/>
  </w:style>
  <w:style w:type="paragraph" w:customStyle="1" w:styleId="line">
    <w:name w:val="line"/>
    <w:basedOn w:val="Normal"/>
    <w:rsid w:val="00600486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small-caps">
    <w:name w:val="small-caps"/>
    <w:rsid w:val="00600486"/>
  </w:style>
  <w:style w:type="paragraph" w:customStyle="1" w:styleId="top-half">
    <w:name w:val="top-half"/>
    <w:basedOn w:val="Normal"/>
    <w:rsid w:val="00672DA5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chapternum">
    <w:name w:val="chapternum"/>
    <w:rsid w:val="00A751D5"/>
  </w:style>
  <w:style w:type="character" w:customStyle="1" w:styleId="woj">
    <w:name w:val="woj"/>
    <w:rsid w:val="005B6917"/>
  </w:style>
  <w:style w:type="character" w:customStyle="1" w:styleId="dnindex">
    <w:name w:val="dnindex"/>
    <w:rsid w:val="00DB06A3"/>
  </w:style>
  <w:style w:type="character" w:customStyle="1" w:styleId="ital-inline">
    <w:name w:val="ital-inline"/>
    <w:rsid w:val="00DB06A3"/>
  </w:style>
  <w:style w:type="character" w:styleId="Emphasis">
    <w:name w:val="Emphasis"/>
    <w:uiPriority w:val="20"/>
    <w:qFormat/>
    <w:rsid w:val="00DB06A3"/>
    <w:rPr>
      <w:i/>
      <w:iCs/>
    </w:rPr>
  </w:style>
  <w:style w:type="character" w:styleId="FollowedHyperlink">
    <w:name w:val="FollowedHyperlink"/>
    <w:uiPriority w:val="99"/>
    <w:semiHidden/>
    <w:unhideWhenUsed/>
    <w:rsid w:val="009E0AFB"/>
    <w:rPr>
      <w:color w:val="800080"/>
      <w:u w:val="single"/>
    </w:rPr>
  </w:style>
  <w:style w:type="character" w:customStyle="1" w:styleId="indent-2-breaks">
    <w:name w:val="indent-2-breaks"/>
    <w:rsid w:val="00D62C56"/>
  </w:style>
  <w:style w:type="character" w:customStyle="1" w:styleId="HeaderChar">
    <w:name w:val="Header Char"/>
    <w:link w:val="Header"/>
    <w:rsid w:val="00186349"/>
    <w:rPr>
      <w:rFonts w:cs="Tahoma"/>
      <w:b/>
      <w:color w:val="333333"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186349"/>
    <w:rPr>
      <w:rFonts w:ascii="Calibri" w:eastAsia="MS Gothic" w:hAnsi="Calibri" w:cs="Times New Roman"/>
      <w:b/>
      <w:bCs/>
      <w:i/>
      <w:iCs/>
      <w:snapToGrid w:val="0"/>
      <w:color w:val="333333"/>
      <w:sz w:val="28"/>
      <w:szCs w:val="28"/>
    </w:rPr>
  </w:style>
  <w:style w:type="paragraph" w:styleId="NoSpacing">
    <w:name w:val="No Spacing"/>
    <w:uiPriority w:val="1"/>
    <w:qFormat/>
    <w:rsid w:val="004A160F"/>
    <w:rPr>
      <w:rFonts w:ascii="Cambria" w:eastAsia="Cambria" w:hAnsi="Cambria"/>
      <w:sz w:val="22"/>
      <w:szCs w:val="22"/>
      <w:lang w:val="en-CA"/>
    </w:rPr>
  </w:style>
  <w:style w:type="paragraph" w:customStyle="1" w:styleId="chapter-2">
    <w:name w:val="chapter-2"/>
    <w:basedOn w:val="Normal"/>
    <w:rsid w:val="00800A5C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chapter-1">
    <w:name w:val="chapter-1"/>
    <w:basedOn w:val="Normal"/>
    <w:rsid w:val="002F1492"/>
    <w:pPr>
      <w:widowControl/>
      <w:spacing w:before="100" w:beforeAutospacing="1" w:after="100" w:afterAutospacing="1"/>
    </w:pPr>
    <w:rPr>
      <w:rFonts w:ascii="Times" w:eastAsia="MS Mincho" w:hAnsi="Times" w:cs="Times New Roman"/>
      <w:b w:val="0"/>
      <w:snapToGrid/>
      <w:color w:val="auto"/>
      <w:sz w:val="20"/>
      <w:szCs w:val="20"/>
    </w:rPr>
  </w:style>
  <w:style w:type="paragraph" w:customStyle="1" w:styleId="top-05">
    <w:name w:val="top-05"/>
    <w:basedOn w:val="Normal"/>
    <w:rsid w:val="0022694F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CB4A9F"/>
    <w:pPr>
      <w:ind w:left="720"/>
      <w:contextualSpacing/>
    </w:pPr>
  </w:style>
  <w:style w:type="character" w:customStyle="1" w:styleId="apple-converted-space">
    <w:name w:val="apple-converted-space"/>
    <w:rsid w:val="001C08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7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6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5977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4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0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8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6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86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2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06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08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7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7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4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6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14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21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10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69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02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901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119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6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9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3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22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74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6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2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2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5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2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83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5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1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4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7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2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2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184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5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12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02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87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622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195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215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876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2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0" Type="http://schemas.openxmlformats.org/officeDocument/2006/relationships/hyperlink" Target="https://www.biblegateway.com/passage/?search=Romans+1%3A17&amp;version=NIV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63DA98-7F2A-4B77-9678-34E38DAF4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520</Words>
  <Characters>2496</Characters>
  <Application>Microsoft Office Word</Application>
  <DocSecurity>4</DocSecurity>
  <Lines>20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COMMUNITY’S TEACHING NOTES for Sunday, June 5, 2005</vt:lpstr>
    </vt:vector>
  </TitlesOfParts>
  <Company>Community Fellowship Church</Company>
  <LinksUpToDate>false</LinksUpToDate>
  <CharactersWithSpaces>3010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COMMUNITY’S TEACHING NOTES for Sunday, June 5, 2005</dc:title>
  <dc:creator>Helene Chatterton</dc:creator>
  <cp:lastModifiedBy>Terri Giilck</cp:lastModifiedBy>
  <cp:revision>2</cp:revision>
  <cp:lastPrinted>2016-06-24T15:08:00Z</cp:lastPrinted>
  <dcterms:created xsi:type="dcterms:W3CDTF">2016-06-24T15:29:00Z</dcterms:created>
  <dcterms:modified xsi:type="dcterms:W3CDTF">2016-06-24T15:29:00Z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-697831332</vt:i4>
  </property>
  <property fmtid="{D5CDD505-2E9C-101B-9397-08002B2CF9AE}" pid="3" name="_EmailSubject">
    <vt:lpwstr>Could you email me the Sermon Notes.  I can't seem to find them.   I don't see a 2012 file.  Eeeeek</vt:lpwstr>
  </property>
  <property fmtid="{D5CDD505-2E9C-101B-9397-08002B2CF9AE}" pid="4" name="_AuthorEmail">
    <vt:lpwstr>lmoyer@creeksidechurch.ca</vt:lpwstr>
  </property>
  <property fmtid="{D5CDD505-2E9C-101B-9397-08002B2CF9AE}" pid="5" name="_AuthorEmailDisplayName">
    <vt:lpwstr>Laura Moyer</vt:lpwstr>
  </property>
  <property fmtid="{D5CDD505-2E9C-101B-9397-08002B2CF9AE}" pid="6" name="_ReviewingToolsShownOnce">
    <vt:lpwstr/>
  </property>
</Properties>
</file>